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25"/>
        <w:gridCol w:w="9625"/>
      </w:tblGrid>
      <w:tr w:rsidR="002D1942" w14:paraId="62C2EDAF" w14:textId="77777777" w:rsidTr="00050366">
        <w:tc>
          <w:tcPr>
            <w:tcW w:w="3325" w:type="dxa"/>
          </w:tcPr>
          <w:p w14:paraId="559A3356" w14:textId="77777777" w:rsidR="002D1942" w:rsidRPr="00646F8F" w:rsidRDefault="002D1942">
            <w:pPr>
              <w:rPr>
                <w:b/>
                <w:sz w:val="24"/>
                <w:szCs w:val="24"/>
              </w:rPr>
            </w:pPr>
            <w:r>
              <w:rPr>
                <w:b/>
                <w:sz w:val="24"/>
                <w:szCs w:val="24"/>
              </w:rPr>
              <w:t>Verse 17</w:t>
            </w:r>
          </w:p>
        </w:tc>
        <w:tc>
          <w:tcPr>
            <w:tcW w:w="9625" w:type="dxa"/>
          </w:tcPr>
          <w:p w14:paraId="17B0553E" w14:textId="77777777" w:rsidR="002D1942" w:rsidRPr="00646F8F" w:rsidRDefault="002D1942">
            <w:pPr>
              <w:rPr>
                <w:sz w:val="24"/>
                <w:szCs w:val="24"/>
              </w:rPr>
            </w:pPr>
            <w:r>
              <w:rPr>
                <w:sz w:val="24"/>
                <w:szCs w:val="24"/>
              </w:rPr>
              <w:t xml:space="preserve">So I tell you this, and insist on it in the Lord, that you may no longer </w:t>
            </w:r>
            <w:r w:rsidRPr="00BB244D">
              <w:rPr>
                <w:sz w:val="24"/>
                <w:szCs w:val="24"/>
                <w:u w:val="single"/>
              </w:rPr>
              <w:t>live as the Gentiles do</w:t>
            </w:r>
            <w:r>
              <w:rPr>
                <w:sz w:val="24"/>
                <w:szCs w:val="24"/>
              </w:rPr>
              <w:t xml:space="preserve">, in the </w:t>
            </w:r>
            <w:r w:rsidRPr="00BB244D">
              <w:rPr>
                <w:i/>
                <w:sz w:val="24"/>
                <w:szCs w:val="24"/>
              </w:rPr>
              <w:t>futility</w:t>
            </w:r>
            <w:r>
              <w:rPr>
                <w:sz w:val="24"/>
                <w:szCs w:val="24"/>
              </w:rPr>
              <w:t xml:space="preserve"> of their </w:t>
            </w:r>
            <w:r w:rsidRPr="00BB244D">
              <w:rPr>
                <w:i/>
                <w:sz w:val="24"/>
                <w:szCs w:val="24"/>
              </w:rPr>
              <w:t>thinking</w:t>
            </w:r>
            <w:r>
              <w:rPr>
                <w:sz w:val="24"/>
                <w:szCs w:val="24"/>
              </w:rPr>
              <w:t>.</w:t>
            </w:r>
          </w:p>
        </w:tc>
      </w:tr>
      <w:tr w:rsidR="002D1942" w14:paraId="55A0FE6B" w14:textId="77777777" w:rsidTr="00050366">
        <w:tc>
          <w:tcPr>
            <w:tcW w:w="3325" w:type="dxa"/>
          </w:tcPr>
          <w:p w14:paraId="6B253B52" w14:textId="77777777" w:rsidR="002D1942" w:rsidRPr="00646F8F" w:rsidRDefault="002D1942">
            <w:pPr>
              <w:rPr>
                <w:b/>
                <w:sz w:val="24"/>
                <w:szCs w:val="24"/>
              </w:rPr>
            </w:pPr>
            <w:r>
              <w:rPr>
                <w:b/>
                <w:sz w:val="24"/>
                <w:szCs w:val="24"/>
              </w:rPr>
              <w:t>Verse 18</w:t>
            </w:r>
          </w:p>
        </w:tc>
        <w:tc>
          <w:tcPr>
            <w:tcW w:w="9625" w:type="dxa"/>
          </w:tcPr>
          <w:p w14:paraId="0E61B672" w14:textId="77777777" w:rsidR="002D1942" w:rsidRPr="00646F8F" w:rsidRDefault="002D1942">
            <w:pPr>
              <w:rPr>
                <w:sz w:val="24"/>
                <w:szCs w:val="24"/>
              </w:rPr>
            </w:pPr>
            <w:r>
              <w:rPr>
                <w:sz w:val="24"/>
                <w:szCs w:val="24"/>
              </w:rPr>
              <w:t xml:space="preserve">They are </w:t>
            </w:r>
            <w:r w:rsidRPr="00BB244D">
              <w:rPr>
                <w:i/>
                <w:sz w:val="24"/>
                <w:szCs w:val="24"/>
              </w:rPr>
              <w:t>darkened</w:t>
            </w:r>
            <w:r>
              <w:rPr>
                <w:sz w:val="24"/>
                <w:szCs w:val="24"/>
              </w:rPr>
              <w:t xml:space="preserve"> in their </w:t>
            </w:r>
            <w:r w:rsidRPr="00BB244D">
              <w:rPr>
                <w:i/>
                <w:sz w:val="24"/>
                <w:szCs w:val="24"/>
              </w:rPr>
              <w:t>understanding</w:t>
            </w:r>
            <w:r>
              <w:rPr>
                <w:sz w:val="24"/>
                <w:szCs w:val="24"/>
              </w:rPr>
              <w:t xml:space="preserve"> and </w:t>
            </w:r>
            <w:r w:rsidRPr="00BB244D">
              <w:rPr>
                <w:i/>
                <w:sz w:val="24"/>
                <w:szCs w:val="24"/>
              </w:rPr>
              <w:t>separated</w:t>
            </w:r>
            <w:r>
              <w:rPr>
                <w:sz w:val="24"/>
                <w:szCs w:val="24"/>
              </w:rPr>
              <w:t xml:space="preserve"> from the </w:t>
            </w:r>
            <w:r w:rsidRPr="00BB244D">
              <w:rPr>
                <w:sz w:val="24"/>
                <w:szCs w:val="24"/>
                <w:u w:val="single"/>
              </w:rPr>
              <w:t>life of God</w:t>
            </w:r>
            <w:r>
              <w:rPr>
                <w:sz w:val="24"/>
                <w:szCs w:val="24"/>
              </w:rPr>
              <w:t xml:space="preserve"> because of the </w:t>
            </w:r>
            <w:r w:rsidRPr="00BB244D">
              <w:rPr>
                <w:i/>
                <w:sz w:val="24"/>
                <w:szCs w:val="24"/>
              </w:rPr>
              <w:t>ignorance</w:t>
            </w:r>
            <w:r>
              <w:rPr>
                <w:sz w:val="24"/>
                <w:szCs w:val="24"/>
              </w:rPr>
              <w:t xml:space="preserve"> that is in them due to the </w:t>
            </w:r>
            <w:r w:rsidRPr="00BB244D">
              <w:rPr>
                <w:i/>
                <w:sz w:val="24"/>
                <w:szCs w:val="24"/>
              </w:rPr>
              <w:t>hardening</w:t>
            </w:r>
            <w:r>
              <w:rPr>
                <w:sz w:val="24"/>
                <w:szCs w:val="24"/>
              </w:rPr>
              <w:t xml:space="preserve"> of their </w:t>
            </w:r>
            <w:r w:rsidRPr="00BB244D">
              <w:rPr>
                <w:i/>
                <w:sz w:val="24"/>
                <w:szCs w:val="24"/>
              </w:rPr>
              <w:t>hearts</w:t>
            </w:r>
            <w:r>
              <w:rPr>
                <w:sz w:val="24"/>
                <w:szCs w:val="24"/>
              </w:rPr>
              <w:t>.</w:t>
            </w:r>
          </w:p>
        </w:tc>
      </w:tr>
      <w:tr w:rsidR="002D1942" w14:paraId="403A3DB9" w14:textId="77777777" w:rsidTr="00050366">
        <w:tc>
          <w:tcPr>
            <w:tcW w:w="3325" w:type="dxa"/>
          </w:tcPr>
          <w:p w14:paraId="1C4D21E5" w14:textId="77777777" w:rsidR="002D1942" w:rsidRPr="00646F8F" w:rsidRDefault="002D1942">
            <w:pPr>
              <w:rPr>
                <w:b/>
                <w:sz w:val="24"/>
                <w:szCs w:val="24"/>
              </w:rPr>
            </w:pPr>
            <w:r>
              <w:rPr>
                <w:b/>
                <w:sz w:val="24"/>
                <w:szCs w:val="24"/>
              </w:rPr>
              <w:t>Verse 19</w:t>
            </w:r>
          </w:p>
        </w:tc>
        <w:tc>
          <w:tcPr>
            <w:tcW w:w="9625" w:type="dxa"/>
          </w:tcPr>
          <w:p w14:paraId="561A0B8F" w14:textId="77777777" w:rsidR="002D1942" w:rsidRPr="00646F8F" w:rsidRDefault="002D1942">
            <w:pPr>
              <w:rPr>
                <w:sz w:val="24"/>
                <w:szCs w:val="24"/>
              </w:rPr>
            </w:pPr>
            <w:r>
              <w:rPr>
                <w:sz w:val="24"/>
                <w:szCs w:val="24"/>
              </w:rPr>
              <w:t xml:space="preserve">Having lost all </w:t>
            </w:r>
            <w:r w:rsidRPr="00BB244D">
              <w:rPr>
                <w:i/>
                <w:sz w:val="24"/>
                <w:szCs w:val="24"/>
              </w:rPr>
              <w:t>sensitivity</w:t>
            </w:r>
            <w:r>
              <w:rPr>
                <w:sz w:val="24"/>
                <w:szCs w:val="24"/>
              </w:rPr>
              <w:t xml:space="preserve">, they have given themselves over to </w:t>
            </w:r>
            <w:r w:rsidRPr="00BB244D">
              <w:rPr>
                <w:i/>
                <w:sz w:val="24"/>
                <w:szCs w:val="24"/>
              </w:rPr>
              <w:t>sensuality</w:t>
            </w:r>
            <w:r>
              <w:rPr>
                <w:sz w:val="24"/>
                <w:szCs w:val="24"/>
              </w:rPr>
              <w:t xml:space="preserve"> so as to </w:t>
            </w:r>
            <w:r w:rsidRPr="00BB244D">
              <w:rPr>
                <w:i/>
                <w:sz w:val="24"/>
                <w:szCs w:val="24"/>
              </w:rPr>
              <w:t>indulge</w:t>
            </w:r>
            <w:r>
              <w:rPr>
                <w:sz w:val="24"/>
                <w:szCs w:val="24"/>
              </w:rPr>
              <w:t xml:space="preserve"> in every kind of </w:t>
            </w:r>
            <w:r w:rsidRPr="00BB244D">
              <w:rPr>
                <w:i/>
                <w:sz w:val="24"/>
                <w:szCs w:val="24"/>
              </w:rPr>
              <w:t>impurity</w:t>
            </w:r>
            <w:r>
              <w:rPr>
                <w:sz w:val="24"/>
                <w:szCs w:val="24"/>
              </w:rPr>
              <w:t xml:space="preserve">, and they are full of </w:t>
            </w:r>
            <w:r w:rsidRPr="00BB244D">
              <w:rPr>
                <w:i/>
                <w:sz w:val="24"/>
                <w:szCs w:val="24"/>
              </w:rPr>
              <w:t>greed</w:t>
            </w:r>
            <w:r>
              <w:rPr>
                <w:sz w:val="24"/>
                <w:szCs w:val="24"/>
              </w:rPr>
              <w:t>.</w:t>
            </w:r>
          </w:p>
        </w:tc>
      </w:tr>
      <w:tr w:rsidR="00646F8F" w14:paraId="600A8502" w14:textId="77777777" w:rsidTr="00050366">
        <w:tc>
          <w:tcPr>
            <w:tcW w:w="3325" w:type="dxa"/>
          </w:tcPr>
          <w:p w14:paraId="155EB4B5" w14:textId="77777777" w:rsidR="00646F8F" w:rsidRPr="00646F8F" w:rsidRDefault="00646F8F">
            <w:pPr>
              <w:rPr>
                <w:b/>
                <w:sz w:val="24"/>
                <w:szCs w:val="24"/>
              </w:rPr>
            </w:pPr>
            <w:r w:rsidRPr="00646F8F">
              <w:rPr>
                <w:b/>
                <w:sz w:val="24"/>
                <w:szCs w:val="24"/>
              </w:rPr>
              <w:t>Verse 20</w:t>
            </w:r>
          </w:p>
        </w:tc>
        <w:tc>
          <w:tcPr>
            <w:tcW w:w="9625" w:type="dxa"/>
          </w:tcPr>
          <w:p w14:paraId="6D4736B4" w14:textId="77777777" w:rsidR="00646F8F" w:rsidRPr="00646F8F" w:rsidRDefault="00646F8F">
            <w:pPr>
              <w:rPr>
                <w:sz w:val="24"/>
                <w:szCs w:val="24"/>
              </w:rPr>
            </w:pPr>
            <w:r w:rsidRPr="00646F8F">
              <w:rPr>
                <w:sz w:val="24"/>
                <w:szCs w:val="24"/>
              </w:rPr>
              <w:t xml:space="preserve">That, however, is not the </w:t>
            </w:r>
            <w:r w:rsidRPr="00BB244D">
              <w:rPr>
                <w:sz w:val="24"/>
                <w:szCs w:val="24"/>
                <w:u w:val="single"/>
              </w:rPr>
              <w:t>way of life</w:t>
            </w:r>
            <w:r w:rsidRPr="00646F8F">
              <w:rPr>
                <w:sz w:val="24"/>
                <w:szCs w:val="24"/>
              </w:rPr>
              <w:t xml:space="preserve"> you </w:t>
            </w:r>
            <w:r w:rsidRPr="00BB244D">
              <w:rPr>
                <w:i/>
                <w:sz w:val="24"/>
                <w:szCs w:val="24"/>
              </w:rPr>
              <w:t>learned</w:t>
            </w:r>
          </w:p>
        </w:tc>
      </w:tr>
      <w:tr w:rsidR="00646F8F" w14:paraId="4B71A92C" w14:textId="77777777" w:rsidTr="00050366">
        <w:tc>
          <w:tcPr>
            <w:tcW w:w="3325" w:type="dxa"/>
          </w:tcPr>
          <w:p w14:paraId="0E9D940B" w14:textId="77777777" w:rsidR="00646F8F" w:rsidRPr="00646F8F" w:rsidRDefault="00646F8F">
            <w:pPr>
              <w:rPr>
                <w:b/>
                <w:sz w:val="24"/>
                <w:szCs w:val="24"/>
              </w:rPr>
            </w:pPr>
            <w:r w:rsidRPr="00646F8F">
              <w:rPr>
                <w:b/>
                <w:sz w:val="24"/>
                <w:szCs w:val="24"/>
              </w:rPr>
              <w:t>Verse 21</w:t>
            </w:r>
          </w:p>
        </w:tc>
        <w:tc>
          <w:tcPr>
            <w:tcW w:w="9625" w:type="dxa"/>
          </w:tcPr>
          <w:p w14:paraId="4E451634" w14:textId="77777777" w:rsidR="00646F8F" w:rsidRPr="00646F8F" w:rsidRDefault="00646F8F">
            <w:pPr>
              <w:rPr>
                <w:sz w:val="24"/>
                <w:szCs w:val="24"/>
              </w:rPr>
            </w:pPr>
            <w:r>
              <w:rPr>
                <w:sz w:val="24"/>
                <w:szCs w:val="24"/>
              </w:rPr>
              <w:t>w</w:t>
            </w:r>
            <w:r w:rsidRPr="00646F8F">
              <w:rPr>
                <w:sz w:val="24"/>
                <w:szCs w:val="24"/>
              </w:rPr>
              <w:t>hen</w:t>
            </w:r>
            <w:r>
              <w:rPr>
                <w:sz w:val="24"/>
                <w:szCs w:val="24"/>
              </w:rPr>
              <w:t xml:space="preserve"> you </w:t>
            </w:r>
            <w:r w:rsidRPr="00BB244D">
              <w:rPr>
                <w:i/>
                <w:sz w:val="24"/>
                <w:szCs w:val="24"/>
              </w:rPr>
              <w:t>heard</w:t>
            </w:r>
            <w:r>
              <w:rPr>
                <w:sz w:val="24"/>
                <w:szCs w:val="24"/>
              </w:rPr>
              <w:t xml:space="preserve"> about Christ and were </w:t>
            </w:r>
            <w:r w:rsidRPr="00BB244D">
              <w:rPr>
                <w:i/>
                <w:sz w:val="24"/>
                <w:szCs w:val="24"/>
              </w:rPr>
              <w:t>taught</w:t>
            </w:r>
            <w:r>
              <w:rPr>
                <w:sz w:val="24"/>
                <w:szCs w:val="24"/>
              </w:rPr>
              <w:t xml:space="preserve"> in Him </w:t>
            </w:r>
            <w:r w:rsidRPr="00BB244D">
              <w:rPr>
                <w:sz w:val="24"/>
                <w:szCs w:val="24"/>
                <w:u w:val="single"/>
              </w:rPr>
              <w:t>in accordance with the truth</w:t>
            </w:r>
            <w:r>
              <w:rPr>
                <w:sz w:val="24"/>
                <w:szCs w:val="24"/>
              </w:rPr>
              <w:t xml:space="preserve"> that is in Jesus.</w:t>
            </w:r>
          </w:p>
        </w:tc>
      </w:tr>
      <w:tr w:rsidR="00646F8F" w14:paraId="164B72B1" w14:textId="77777777" w:rsidTr="00050366">
        <w:tc>
          <w:tcPr>
            <w:tcW w:w="3325" w:type="dxa"/>
          </w:tcPr>
          <w:p w14:paraId="6273E67B" w14:textId="77777777" w:rsidR="00646F8F" w:rsidRPr="00646F8F" w:rsidRDefault="00646F8F">
            <w:pPr>
              <w:rPr>
                <w:b/>
                <w:sz w:val="24"/>
                <w:szCs w:val="24"/>
              </w:rPr>
            </w:pPr>
            <w:r w:rsidRPr="00646F8F">
              <w:rPr>
                <w:b/>
                <w:sz w:val="24"/>
                <w:szCs w:val="24"/>
              </w:rPr>
              <w:t>Verse 22</w:t>
            </w:r>
          </w:p>
        </w:tc>
        <w:tc>
          <w:tcPr>
            <w:tcW w:w="9625" w:type="dxa"/>
          </w:tcPr>
          <w:p w14:paraId="135DF34C" w14:textId="77777777" w:rsidR="00646F8F" w:rsidRPr="00646F8F" w:rsidRDefault="00646F8F">
            <w:pPr>
              <w:rPr>
                <w:sz w:val="24"/>
                <w:szCs w:val="24"/>
              </w:rPr>
            </w:pPr>
            <w:r>
              <w:rPr>
                <w:sz w:val="24"/>
                <w:szCs w:val="24"/>
              </w:rPr>
              <w:t xml:space="preserve">You were </w:t>
            </w:r>
            <w:r w:rsidRPr="00BB244D">
              <w:rPr>
                <w:i/>
                <w:sz w:val="24"/>
                <w:szCs w:val="24"/>
              </w:rPr>
              <w:t>taught</w:t>
            </w:r>
            <w:r>
              <w:rPr>
                <w:sz w:val="24"/>
                <w:szCs w:val="24"/>
              </w:rPr>
              <w:t xml:space="preserve">, with regard to your </w:t>
            </w:r>
            <w:r w:rsidRPr="00BB244D">
              <w:rPr>
                <w:sz w:val="24"/>
                <w:szCs w:val="24"/>
                <w:u w:val="single"/>
              </w:rPr>
              <w:t>former way of life</w:t>
            </w:r>
            <w:r>
              <w:rPr>
                <w:sz w:val="24"/>
                <w:szCs w:val="24"/>
              </w:rPr>
              <w:t xml:space="preserve">, to </w:t>
            </w:r>
            <w:r w:rsidRPr="00BB244D">
              <w:rPr>
                <w:sz w:val="24"/>
                <w:szCs w:val="24"/>
                <w:u w:val="single"/>
              </w:rPr>
              <w:t>put off</w:t>
            </w:r>
            <w:r>
              <w:rPr>
                <w:sz w:val="24"/>
                <w:szCs w:val="24"/>
              </w:rPr>
              <w:t xml:space="preserve"> your </w:t>
            </w:r>
            <w:r w:rsidRPr="00BB244D">
              <w:rPr>
                <w:i/>
                <w:sz w:val="24"/>
                <w:szCs w:val="24"/>
              </w:rPr>
              <w:t>old self,</w:t>
            </w:r>
            <w:r>
              <w:rPr>
                <w:sz w:val="24"/>
                <w:szCs w:val="24"/>
              </w:rPr>
              <w:t xml:space="preserve"> which is being </w:t>
            </w:r>
            <w:r w:rsidRPr="00BB244D">
              <w:rPr>
                <w:i/>
                <w:sz w:val="24"/>
                <w:szCs w:val="24"/>
              </w:rPr>
              <w:t>corrupted</w:t>
            </w:r>
            <w:r>
              <w:rPr>
                <w:sz w:val="24"/>
                <w:szCs w:val="24"/>
              </w:rPr>
              <w:t xml:space="preserve"> by its </w:t>
            </w:r>
            <w:r w:rsidRPr="00BB244D">
              <w:rPr>
                <w:i/>
                <w:sz w:val="24"/>
                <w:szCs w:val="24"/>
              </w:rPr>
              <w:t>deceitful desires</w:t>
            </w:r>
            <w:r>
              <w:rPr>
                <w:sz w:val="24"/>
                <w:szCs w:val="24"/>
              </w:rPr>
              <w:t>;</w:t>
            </w:r>
          </w:p>
        </w:tc>
      </w:tr>
      <w:tr w:rsidR="00646F8F" w14:paraId="464369CA" w14:textId="77777777" w:rsidTr="00050366">
        <w:tc>
          <w:tcPr>
            <w:tcW w:w="3325" w:type="dxa"/>
          </w:tcPr>
          <w:p w14:paraId="677BC019" w14:textId="77777777" w:rsidR="00646F8F" w:rsidRPr="00646F8F" w:rsidRDefault="00646F8F">
            <w:pPr>
              <w:rPr>
                <w:b/>
                <w:sz w:val="24"/>
                <w:szCs w:val="24"/>
              </w:rPr>
            </w:pPr>
            <w:r w:rsidRPr="00646F8F">
              <w:rPr>
                <w:b/>
                <w:sz w:val="24"/>
                <w:szCs w:val="24"/>
              </w:rPr>
              <w:t>Verse 23</w:t>
            </w:r>
          </w:p>
        </w:tc>
        <w:tc>
          <w:tcPr>
            <w:tcW w:w="9625" w:type="dxa"/>
          </w:tcPr>
          <w:p w14:paraId="11856A15" w14:textId="77777777" w:rsidR="00646F8F" w:rsidRPr="00646F8F" w:rsidRDefault="00646F8F">
            <w:pPr>
              <w:rPr>
                <w:sz w:val="24"/>
                <w:szCs w:val="24"/>
              </w:rPr>
            </w:pPr>
            <w:r>
              <w:rPr>
                <w:sz w:val="24"/>
                <w:szCs w:val="24"/>
              </w:rPr>
              <w:t xml:space="preserve">to be made </w:t>
            </w:r>
            <w:r w:rsidRPr="00BB244D">
              <w:rPr>
                <w:sz w:val="24"/>
                <w:szCs w:val="24"/>
                <w:u w:val="single"/>
              </w:rPr>
              <w:t>new</w:t>
            </w:r>
            <w:r>
              <w:rPr>
                <w:sz w:val="24"/>
                <w:szCs w:val="24"/>
              </w:rPr>
              <w:t xml:space="preserve"> in the </w:t>
            </w:r>
            <w:r w:rsidRPr="00BB244D">
              <w:rPr>
                <w:sz w:val="24"/>
                <w:szCs w:val="24"/>
                <w:u w:val="single"/>
              </w:rPr>
              <w:t>attitude of your minds</w:t>
            </w:r>
            <w:r>
              <w:rPr>
                <w:sz w:val="24"/>
                <w:szCs w:val="24"/>
              </w:rPr>
              <w:t>;</w:t>
            </w:r>
          </w:p>
        </w:tc>
      </w:tr>
      <w:tr w:rsidR="00646F8F" w14:paraId="365982DF" w14:textId="77777777" w:rsidTr="00050366">
        <w:tc>
          <w:tcPr>
            <w:tcW w:w="3325" w:type="dxa"/>
          </w:tcPr>
          <w:p w14:paraId="233E5322" w14:textId="77777777" w:rsidR="00646F8F" w:rsidRPr="00646F8F" w:rsidRDefault="00646F8F">
            <w:pPr>
              <w:rPr>
                <w:b/>
                <w:sz w:val="24"/>
                <w:szCs w:val="24"/>
              </w:rPr>
            </w:pPr>
            <w:r w:rsidRPr="00646F8F">
              <w:rPr>
                <w:b/>
                <w:sz w:val="24"/>
                <w:szCs w:val="24"/>
              </w:rPr>
              <w:t>Verse 24</w:t>
            </w:r>
          </w:p>
        </w:tc>
        <w:tc>
          <w:tcPr>
            <w:tcW w:w="9625" w:type="dxa"/>
          </w:tcPr>
          <w:p w14:paraId="290816A5" w14:textId="77777777" w:rsidR="00646F8F" w:rsidRPr="00646F8F" w:rsidRDefault="002D1942">
            <w:pPr>
              <w:rPr>
                <w:sz w:val="24"/>
                <w:szCs w:val="24"/>
              </w:rPr>
            </w:pPr>
            <w:r>
              <w:rPr>
                <w:sz w:val="24"/>
                <w:szCs w:val="24"/>
              </w:rPr>
              <w:t>a</w:t>
            </w:r>
            <w:r w:rsidR="00646F8F">
              <w:rPr>
                <w:sz w:val="24"/>
                <w:szCs w:val="24"/>
              </w:rPr>
              <w:t xml:space="preserve">nd to </w:t>
            </w:r>
            <w:r w:rsidR="00646F8F" w:rsidRPr="00BB244D">
              <w:rPr>
                <w:sz w:val="24"/>
                <w:szCs w:val="24"/>
                <w:u w:val="single"/>
              </w:rPr>
              <w:t>put on</w:t>
            </w:r>
            <w:r w:rsidR="00646F8F">
              <w:rPr>
                <w:sz w:val="24"/>
                <w:szCs w:val="24"/>
              </w:rPr>
              <w:t xml:space="preserve"> the </w:t>
            </w:r>
            <w:r w:rsidR="00646F8F" w:rsidRPr="00BB244D">
              <w:rPr>
                <w:i/>
                <w:sz w:val="24"/>
                <w:szCs w:val="24"/>
              </w:rPr>
              <w:t>new self</w:t>
            </w:r>
            <w:r>
              <w:rPr>
                <w:sz w:val="24"/>
                <w:szCs w:val="24"/>
              </w:rPr>
              <w:t xml:space="preserve">, </w:t>
            </w:r>
            <w:r w:rsidRPr="00BB244D">
              <w:rPr>
                <w:i/>
                <w:sz w:val="24"/>
                <w:szCs w:val="24"/>
              </w:rPr>
              <w:t>created</w:t>
            </w:r>
            <w:r>
              <w:rPr>
                <w:sz w:val="24"/>
                <w:szCs w:val="24"/>
              </w:rPr>
              <w:t xml:space="preserve"> to be </w:t>
            </w:r>
            <w:r w:rsidRPr="00BB244D">
              <w:rPr>
                <w:sz w:val="24"/>
                <w:szCs w:val="24"/>
                <w:u w:val="single"/>
              </w:rPr>
              <w:t>like God</w:t>
            </w:r>
            <w:r>
              <w:rPr>
                <w:sz w:val="24"/>
                <w:szCs w:val="24"/>
              </w:rPr>
              <w:t xml:space="preserve"> in true </w:t>
            </w:r>
            <w:r w:rsidRPr="00BB244D">
              <w:rPr>
                <w:i/>
                <w:sz w:val="24"/>
                <w:szCs w:val="24"/>
              </w:rPr>
              <w:t>righteousness</w:t>
            </w:r>
            <w:r>
              <w:rPr>
                <w:sz w:val="24"/>
                <w:szCs w:val="24"/>
              </w:rPr>
              <w:t xml:space="preserve"> and </w:t>
            </w:r>
            <w:r w:rsidRPr="00BB244D">
              <w:rPr>
                <w:i/>
                <w:sz w:val="24"/>
                <w:szCs w:val="24"/>
              </w:rPr>
              <w:t>holiness</w:t>
            </w:r>
            <w:r>
              <w:rPr>
                <w:sz w:val="24"/>
                <w:szCs w:val="24"/>
              </w:rPr>
              <w:t>.</w:t>
            </w:r>
          </w:p>
        </w:tc>
      </w:tr>
      <w:tr w:rsidR="00646F8F" w14:paraId="16445AAA" w14:textId="77777777" w:rsidTr="00371D43">
        <w:tc>
          <w:tcPr>
            <w:tcW w:w="12950" w:type="dxa"/>
            <w:gridSpan w:val="2"/>
          </w:tcPr>
          <w:p w14:paraId="22FE7111" w14:textId="77777777" w:rsidR="00646F8F" w:rsidRPr="00164284" w:rsidRDefault="00646F8F">
            <w:pPr>
              <w:rPr>
                <w:b/>
                <w:sz w:val="32"/>
                <w:szCs w:val="32"/>
              </w:rPr>
            </w:pPr>
            <w:r w:rsidRPr="004F68D6">
              <w:rPr>
                <w:b/>
                <w:color w:val="FF0000"/>
                <w:sz w:val="32"/>
                <w:szCs w:val="32"/>
              </w:rPr>
              <w:t>OBSERVATION</w:t>
            </w:r>
          </w:p>
        </w:tc>
      </w:tr>
      <w:tr w:rsidR="00164284" w14:paraId="3F14608D" w14:textId="77777777" w:rsidTr="00365E94">
        <w:tc>
          <w:tcPr>
            <w:tcW w:w="12950" w:type="dxa"/>
            <w:gridSpan w:val="2"/>
          </w:tcPr>
          <w:p w14:paraId="5756FC28" w14:textId="77777777" w:rsidR="00164284" w:rsidRPr="004F68D6" w:rsidRDefault="00164284" w:rsidP="00164284">
            <w:pPr>
              <w:jc w:val="center"/>
              <w:rPr>
                <w:b/>
                <w:color w:val="0000CC"/>
                <w:sz w:val="28"/>
                <w:szCs w:val="28"/>
              </w:rPr>
            </w:pPr>
            <w:r w:rsidRPr="004F68D6">
              <w:rPr>
                <w:b/>
                <w:color w:val="0000CC"/>
                <w:sz w:val="28"/>
                <w:szCs w:val="28"/>
              </w:rPr>
              <w:t>Five W’s &amp; an</w:t>
            </w:r>
            <w:r w:rsidR="005C000E">
              <w:rPr>
                <w:b/>
                <w:color w:val="0000CC"/>
                <w:sz w:val="28"/>
                <w:szCs w:val="28"/>
              </w:rPr>
              <w:t>d</w:t>
            </w:r>
            <w:r w:rsidRPr="004F68D6">
              <w:rPr>
                <w:b/>
                <w:color w:val="0000CC"/>
                <w:sz w:val="28"/>
                <w:szCs w:val="28"/>
              </w:rPr>
              <w:t xml:space="preserve"> H</w:t>
            </w:r>
          </w:p>
        </w:tc>
      </w:tr>
      <w:tr w:rsidR="00FB08D5" w14:paraId="30CB660B" w14:textId="77777777" w:rsidTr="00365E94">
        <w:tc>
          <w:tcPr>
            <w:tcW w:w="12950" w:type="dxa"/>
            <w:gridSpan w:val="2"/>
          </w:tcPr>
          <w:p w14:paraId="0BC8C8C8" w14:textId="77777777" w:rsidR="00FB08D5" w:rsidRPr="00FB08D5" w:rsidRDefault="00FB08D5">
            <w:pPr>
              <w:rPr>
                <w:b/>
                <w:sz w:val="24"/>
                <w:szCs w:val="24"/>
              </w:rPr>
            </w:pPr>
            <w:r w:rsidRPr="00FB08D5">
              <w:rPr>
                <w:b/>
                <w:sz w:val="24"/>
                <w:szCs w:val="24"/>
              </w:rPr>
              <w:t>Who is involved?</w:t>
            </w:r>
          </w:p>
        </w:tc>
      </w:tr>
      <w:tr w:rsidR="00646F8F" w14:paraId="282550BA" w14:textId="77777777" w:rsidTr="00050366">
        <w:tc>
          <w:tcPr>
            <w:tcW w:w="3325" w:type="dxa"/>
          </w:tcPr>
          <w:p w14:paraId="06166F1E" w14:textId="77777777" w:rsidR="00646F8F" w:rsidRPr="00213402" w:rsidRDefault="00573903">
            <w:pPr>
              <w:rPr>
                <w:i/>
              </w:rPr>
            </w:pPr>
            <w:r>
              <w:rPr>
                <w:i/>
              </w:rPr>
              <w:t xml:space="preserve">    </w:t>
            </w:r>
            <w:r w:rsidR="00FB08D5" w:rsidRPr="00213402">
              <w:rPr>
                <w:i/>
              </w:rPr>
              <w:t>Author</w:t>
            </w:r>
          </w:p>
        </w:tc>
        <w:tc>
          <w:tcPr>
            <w:tcW w:w="9625" w:type="dxa"/>
          </w:tcPr>
          <w:p w14:paraId="25B19171" w14:textId="77777777" w:rsidR="00646F8F" w:rsidRPr="00646F8F" w:rsidRDefault="00BB244D">
            <w:r>
              <w:t>Paul the Apostle</w:t>
            </w:r>
            <w:r w:rsidR="00573903">
              <w:t xml:space="preserve"> (1:1; 3:1) – one of Paul’s ‘prison’ epistles (Ephesians, Philippians, Colossians, and Philemon).</w:t>
            </w:r>
          </w:p>
        </w:tc>
      </w:tr>
      <w:tr w:rsidR="00646F8F" w14:paraId="5A13447B" w14:textId="77777777" w:rsidTr="00050366">
        <w:tc>
          <w:tcPr>
            <w:tcW w:w="3325" w:type="dxa"/>
          </w:tcPr>
          <w:p w14:paraId="3A96BDA5" w14:textId="77777777" w:rsidR="00646F8F" w:rsidRPr="00213402" w:rsidRDefault="00C51177">
            <w:pPr>
              <w:rPr>
                <w:i/>
              </w:rPr>
            </w:pPr>
            <w:r w:rsidRPr="00213402">
              <w:rPr>
                <w:i/>
              </w:rPr>
              <w:t xml:space="preserve">  </w:t>
            </w:r>
            <w:r w:rsidR="00213402" w:rsidRPr="00213402">
              <w:rPr>
                <w:i/>
              </w:rPr>
              <w:t xml:space="preserve">  </w:t>
            </w:r>
            <w:r w:rsidR="00FB08D5" w:rsidRPr="00213402">
              <w:rPr>
                <w:i/>
              </w:rPr>
              <w:t>Major People</w:t>
            </w:r>
          </w:p>
        </w:tc>
        <w:tc>
          <w:tcPr>
            <w:tcW w:w="9625" w:type="dxa"/>
          </w:tcPr>
          <w:p w14:paraId="43F6471F" w14:textId="77777777" w:rsidR="00646F8F" w:rsidRPr="00646F8F" w:rsidRDefault="00BB244D">
            <w:r>
              <w:t>Church at Ephesus</w:t>
            </w:r>
          </w:p>
        </w:tc>
      </w:tr>
      <w:tr w:rsidR="00646F8F" w14:paraId="7E847EE6" w14:textId="77777777" w:rsidTr="00050366">
        <w:tc>
          <w:tcPr>
            <w:tcW w:w="3325" w:type="dxa"/>
          </w:tcPr>
          <w:p w14:paraId="303702D1" w14:textId="77777777" w:rsidR="00646F8F" w:rsidRPr="00213402" w:rsidRDefault="00C51177">
            <w:pPr>
              <w:rPr>
                <w:i/>
              </w:rPr>
            </w:pPr>
            <w:r w:rsidRPr="00213402">
              <w:rPr>
                <w:i/>
              </w:rPr>
              <w:t xml:space="preserve">  </w:t>
            </w:r>
            <w:r w:rsidR="00213402" w:rsidRPr="00213402">
              <w:rPr>
                <w:i/>
              </w:rPr>
              <w:t xml:space="preserve">  </w:t>
            </w:r>
            <w:r w:rsidR="00FB08D5" w:rsidRPr="00213402">
              <w:rPr>
                <w:i/>
              </w:rPr>
              <w:t>Key People Involved</w:t>
            </w:r>
          </w:p>
        </w:tc>
        <w:tc>
          <w:tcPr>
            <w:tcW w:w="9625" w:type="dxa"/>
          </w:tcPr>
          <w:p w14:paraId="4973E77D" w14:textId="77777777" w:rsidR="00646F8F" w:rsidRPr="00646F8F" w:rsidRDefault="00BB244D">
            <w:r>
              <w:t>Written to the elders</w:t>
            </w:r>
          </w:p>
        </w:tc>
      </w:tr>
      <w:tr w:rsidR="00646F8F" w14:paraId="6ACB9E4E" w14:textId="77777777" w:rsidTr="00050366">
        <w:tc>
          <w:tcPr>
            <w:tcW w:w="3325" w:type="dxa"/>
          </w:tcPr>
          <w:p w14:paraId="3C052B40" w14:textId="77777777" w:rsidR="00646F8F" w:rsidRPr="00213402" w:rsidRDefault="00C51177">
            <w:pPr>
              <w:rPr>
                <w:i/>
              </w:rPr>
            </w:pPr>
            <w:r w:rsidRPr="00213402">
              <w:rPr>
                <w:i/>
              </w:rPr>
              <w:t xml:space="preserve">  </w:t>
            </w:r>
            <w:r w:rsidR="00213402" w:rsidRPr="00213402">
              <w:rPr>
                <w:i/>
              </w:rPr>
              <w:t xml:space="preserve">  </w:t>
            </w:r>
            <w:r w:rsidR="00FB08D5" w:rsidRPr="00213402">
              <w:rPr>
                <w:i/>
              </w:rPr>
              <w:t>Audience</w:t>
            </w:r>
          </w:p>
        </w:tc>
        <w:tc>
          <w:tcPr>
            <w:tcW w:w="9625" w:type="dxa"/>
          </w:tcPr>
          <w:p w14:paraId="2D590D18" w14:textId="77777777" w:rsidR="00573903" w:rsidRDefault="00BB244D">
            <w:r>
              <w:t>The entire church</w:t>
            </w:r>
            <w:r w:rsidR="00573903">
              <w:t xml:space="preserve"> at Ephesus. </w:t>
            </w:r>
          </w:p>
          <w:p w14:paraId="4C581933" w14:textId="77777777" w:rsidR="00646F8F" w:rsidRPr="00646F8F" w:rsidRDefault="00573903">
            <w:r>
              <w:t>May have been written as a ‘circular’ letter addressed to the churches of Asia Minor.</w:t>
            </w:r>
          </w:p>
        </w:tc>
      </w:tr>
      <w:tr w:rsidR="00164284" w14:paraId="28C20BB8" w14:textId="77777777" w:rsidTr="00702B85">
        <w:tc>
          <w:tcPr>
            <w:tcW w:w="12950" w:type="dxa"/>
            <w:gridSpan w:val="2"/>
          </w:tcPr>
          <w:p w14:paraId="2084FBF1" w14:textId="77777777" w:rsidR="00164284" w:rsidRPr="00164284" w:rsidRDefault="00164284">
            <w:pPr>
              <w:rPr>
                <w:b/>
                <w:sz w:val="24"/>
                <w:szCs w:val="24"/>
              </w:rPr>
            </w:pPr>
            <w:r w:rsidRPr="00164284">
              <w:rPr>
                <w:b/>
                <w:sz w:val="24"/>
                <w:szCs w:val="24"/>
              </w:rPr>
              <w:t>What are the events?</w:t>
            </w:r>
          </w:p>
        </w:tc>
      </w:tr>
      <w:tr w:rsidR="00646F8F" w14:paraId="0E42935F" w14:textId="77777777" w:rsidTr="00050366">
        <w:tc>
          <w:tcPr>
            <w:tcW w:w="3325" w:type="dxa"/>
          </w:tcPr>
          <w:p w14:paraId="37484A0A" w14:textId="77777777" w:rsidR="00646F8F" w:rsidRPr="00213402" w:rsidRDefault="00C51177">
            <w:pPr>
              <w:rPr>
                <w:i/>
              </w:rPr>
            </w:pPr>
            <w:r w:rsidRPr="00213402">
              <w:rPr>
                <w:i/>
              </w:rPr>
              <w:t xml:space="preserve">  </w:t>
            </w:r>
            <w:r w:rsidR="00573903">
              <w:rPr>
                <w:i/>
              </w:rPr>
              <w:t xml:space="preserve">  </w:t>
            </w:r>
            <w:r w:rsidR="00164284" w:rsidRPr="00213402">
              <w:rPr>
                <w:i/>
              </w:rPr>
              <w:t>Summary Sentence</w:t>
            </w:r>
          </w:p>
        </w:tc>
        <w:tc>
          <w:tcPr>
            <w:tcW w:w="9625" w:type="dxa"/>
          </w:tcPr>
          <w:p w14:paraId="6B4D4450" w14:textId="77777777" w:rsidR="00646F8F" w:rsidRPr="00646F8F" w:rsidRDefault="00E06F40">
            <w:r>
              <w:t>No longer live as the Gentiles do…created to be like God in true righteousness and holiness.</w:t>
            </w:r>
          </w:p>
        </w:tc>
      </w:tr>
      <w:tr w:rsidR="00646F8F" w14:paraId="5F12D106" w14:textId="77777777" w:rsidTr="00050366">
        <w:tc>
          <w:tcPr>
            <w:tcW w:w="3325" w:type="dxa"/>
          </w:tcPr>
          <w:p w14:paraId="2B1C62FA" w14:textId="77777777" w:rsidR="00646F8F" w:rsidRPr="00213402" w:rsidRDefault="00573903">
            <w:pPr>
              <w:rPr>
                <w:i/>
              </w:rPr>
            </w:pPr>
            <w:r>
              <w:rPr>
                <w:i/>
              </w:rPr>
              <w:t xml:space="preserve">    </w:t>
            </w:r>
            <w:r w:rsidR="00164284" w:rsidRPr="00213402">
              <w:rPr>
                <w:i/>
              </w:rPr>
              <w:t>Key Words</w:t>
            </w:r>
          </w:p>
        </w:tc>
        <w:tc>
          <w:tcPr>
            <w:tcW w:w="9625" w:type="dxa"/>
          </w:tcPr>
          <w:p w14:paraId="7B0DE4E3" w14:textId="77777777" w:rsidR="00646F8F" w:rsidRPr="00646F8F" w:rsidRDefault="00BB244D">
            <w:r>
              <w:t>Futility, thinking, darkened, understanding, separated, ignorance, hardening, hearts, sensitivity, sensuality, indulge, impurity, greed, learned, heard, taught, truth, way of life, life of God, put off, put on, made new, corrupted, deceitful desires, attitude of your minds, new self, created, like God, righteousness, holiness</w:t>
            </w:r>
          </w:p>
        </w:tc>
      </w:tr>
      <w:tr w:rsidR="00646F8F" w14:paraId="6F37BB62" w14:textId="77777777" w:rsidTr="00050366">
        <w:tc>
          <w:tcPr>
            <w:tcW w:w="3325" w:type="dxa"/>
          </w:tcPr>
          <w:p w14:paraId="6FE9B70E" w14:textId="77777777" w:rsidR="00646F8F" w:rsidRPr="00213402" w:rsidRDefault="00573903">
            <w:pPr>
              <w:rPr>
                <w:i/>
              </w:rPr>
            </w:pPr>
            <w:r>
              <w:rPr>
                <w:i/>
              </w:rPr>
              <w:t xml:space="preserve">    </w:t>
            </w:r>
            <w:r w:rsidR="00BB244D">
              <w:rPr>
                <w:i/>
              </w:rPr>
              <w:t>Key Phrases</w:t>
            </w:r>
          </w:p>
        </w:tc>
        <w:tc>
          <w:tcPr>
            <w:tcW w:w="9625" w:type="dxa"/>
          </w:tcPr>
          <w:p w14:paraId="74209928" w14:textId="77777777" w:rsidR="00BB244D" w:rsidRDefault="00BB244D">
            <w:r>
              <w:t>No longer live as the Gentiles do…</w:t>
            </w:r>
          </w:p>
          <w:p w14:paraId="21A08427" w14:textId="77777777" w:rsidR="00646F8F" w:rsidRDefault="00BB244D">
            <w:r>
              <w:t>Futility of their thinking…</w:t>
            </w:r>
          </w:p>
          <w:p w14:paraId="25FA7FF2" w14:textId="77777777" w:rsidR="00BB244D" w:rsidRDefault="00BB244D">
            <w:r>
              <w:t>Darkened in their understanding…</w:t>
            </w:r>
          </w:p>
          <w:p w14:paraId="160B2E19" w14:textId="77777777" w:rsidR="00BB244D" w:rsidRDefault="00BB244D">
            <w:r>
              <w:lastRenderedPageBreak/>
              <w:t>Separated from a life of God…</w:t>
            </w:r>
          </w:p>
          <w:p w14:paraId="45F43DFD" w14:textId="77777777" w:rsidR="00BB244D" w:rsidRDefault="00BB244D">
            <w:r>
              <w:t>Ignorance that is in them…</w:t>
            </w:r>
          </w:p>
          <w:p w14:paraId="45FAE2A2" w14:textId="77777777" w:rsidR="00BB244D" w:rsidRDefault="00BB244D">
            <w:r>
              <w:t>Lost all sensitivity</w:t>
            </w:r>
          </w:p>
          <w:p w14:paraId="44D544E2" w14:textId="77777777" w:rsidR="00BB244D" w:rsidRDefault="00BB244D">
            <w:r>
              <w:t>Hardening of their hearts…</w:t>
            </w:r>
          </w:p>
          <w:p w14:paraId="44C05862" w14:textId="77777777" w:rsidR="00BB244D" w:rsidRDefault="00BB244D">
            <w:r>
              <w:t>Given…over to sensuality…</w:t>
            </w:r>
          </w:p>
          <w:p w14:paraId="220B8FFB" w14:textId="77777777" w:rsidR="00F12E19" w:rsidRDefault="00F12E19">
            <w:r>
              <w:t>Indulge in every kind of impurity…</w:t>
            </w:r>
          </w:p>
          <w:p w14:paraId="309F44A2" w14:textId="77777777" w:rsidR="00F12E19" w:rsidRDefault="00F12E19">
            <w:r>
              <w:t>Full of greed…</w:t>
            </w:r>
          </w:p>
          <w:p w14:paraId="6918DA62" w14:textId="77777777" w:rsidR="00F12E19" w:rsidRDefault="00F12E19">
            <w:r>
              <w:t>Not the way of life you learned…</w:t>
            </w:r>
          </w:p>
          <w:p w14:paraId="797ED224" w14:textId="77777777" w:rsidR="00F12E19" w:rsidRDefault="00F12E19">
            <w:r>
              <w:t>Taught in Him in accordance with the truth…</w:t>
            </w:r>
          </w:p>
          <w:p w14:paraId="1150A88A" w14:textId="77777777" w:rsidR="00F12E19" w:rsidRDefault="00F12E19">
            <w:r>
              <w:t>Former way of life…</w:t>
            </w:r>
          </w:p>
          <w:p w14:paraId="5E5E7A8A" w14:textId="77777777" w:rsidR="00F12E19" w:rsidRDefault="00F12E19">
            <w:r>
              <w:t>Put off your old self…</w:t>
            </w:r>
          </w:p>
          <w:p w14:paraId="698FFA1D" w14:textId="77777777" w:rsidR="00F12E19" w:rsidRDefault="00F12E19">
            <w:r>
              <w:t>Corrupted by your deceitful desires…</w:t>
            </w:r>
          </w:p>
          <w:p w14:paraId="537B1FA6" w14:textId="77777777" w:rsidR="00F12E19" w:rsidRDefault="00F12E19">
            <w:r>
              <w:t>Made new in the attitude of your mind…</w:t>
            </w:r>
          </w:p>
          <w:p w14:paraId="3579F979" w14:textId="77777777" w:rsidR="00F12E19" w:rsidRDefault="00F12E19">
            <w:r>
              <w:t>Put on the new self…</w:t>
            </w:r>
          </w:p>
          <w:p w14:paraId="23646C74" w14:textId="77777777" w:rsidR="00F12E19" w:rsidRDefault="00F12E19">
            <w:r>
              <w:t>Created to be like God…</w:t>
            </w:r>
          </w:p>
          <w:p w14:paraId="5EA15B48" w14:textId="77777777" w:rsidR="00F12E19" w:rsidRPr="00646F8F" w:rsidRDefault="00F12E19">
            <w:r>
              <w:t>In true righteousness and holiness…</w:t>
            </w:r>
          </w:p>
        </w:tc>
      </w:tr>
      <w:tr w:rsidR="00BB244D" w14:paraId="73B0C907" w14:textId="77777777" w:rsidTr="00050366">
        <w:tc>
          <w:tcPr>
            <w:tcW w:w="3325" w:type="dxa"/>
          </w:tcPr>
          <w:p w14:paraId="481CA3D3" w14:textId="77777777" w:rsidR="00BB244D" w:rsidRPr="00213402" w:rsidRDefault="00BB244D">
            <w:pPr>
              <w:rPr>
                <w:i/>
              </w:rPr>
            </w:pPr>
            <w:r w:rsidRPr="00213402">
              <w:rPr>
                <w:i/>
              </w:rPr>
              <w:lastRenderedPageBreak/>
              <w:t xml:space="preserve">    Key Events</w:t>
            </w:r>
          </w:p>
        </w:tc>
        <w:tc>
          <w:tcPr>
            <w:tcW w:w="9625" w:type="dxa"/>
          </w:tcPr>
          <w:p w14:paraId="0DC5ADFF" w14:textId="77777777" w:rsidR="00BB244D" w:rsidRPr="00646F8F" w:rsidRDefault="005F251F">
            <w:r>
              <w:t>Paul’s effective ministry began seriously to hurt the traffic in magic and images, leading to an uproar in the huge Ephesian theater.</w:t>
            </w:r>
          </w:p>
        </w:tc>
      </w:tr>
      <w:tr w:rsidR="00646F8F" w14:paraId="1CDAD8AB" w14:textId="77777777" w:rsidTr="00050366">
        <w:tc>
          <w:tcPr>
            <w:tcW w:w="3325" w:type="dxa"/>
          </w:tcPr>
          <w:p w14:paraId="601D16FD" w14:textId="77777777" w:rsidR="00646F8F" w:rsidRPr="00213402" w:rsidRDefault="00C51177">
            <w:pPr>
              <w:rPr>
                <w:i/>
              </w:rPr>
            </w:pPr>
            <w:r w:rsidRPr="00213402">
              <w:rPr>
                <w:i/>
              </w:rPr>
              <w:t xml:space="preserve">  </w:t>
            </w:r>
            <w:r w:rsidR="00213402" w:rsidRPr="00213402">
              <w:rPr>
                <w:i/>
              </w:rPr>
              <w:t xml:space="preserve">  </w:t>
            </w:r>
            <w:r w:rsidR="00164284" w:rsidRPr="00213402">
              <w:rPr>
                <w:i/>
              </w:rPr>
              <w:t>Key Ideas</w:t>
            </w:r>
          </w:p>
        </w:tc>
        <w:tc>
          <w:tcPr>
            <w:tcW w:w="9625" w:type="dxa"/>
          </w:tcPr>
          <w:p w14:paraId="5707D514" w14:textId="77777777" w:rsidR="00646F8F" w:rsidRDefault="009C2BFD">
            <w:r>
              <w:t>Put off the old self…</w:t>
            </w:r>
          </w:p>
          <w:p w14:paraId="6286530E" w14:textId="77777777" w:rsidR="009C2BFD" w:rsidRDefault="009C2BFD">
            <w:r>
              <w:t>Being made new in the attitude of your mind…</w:t>
            </w:r>
          </w:p>
          <w:p w14:paraId="562D246A" w14:textId="77777777" w:rsidR="009C2BFD" w:rsidRPr="00646F8F" w:rsidRDefault="009C2BFD">
            <w:r>
              <w:t>Put on the new self…</w:t>
            </w:r>
          </w:p>
        </w:tc>
      </w:tr>
      <w:tr w:rsidR="00646F8F" w14:paraId="28299851" w14:textId="77777777" w:rsidTr="00050366">
        <w:tc>
          <w:tcPr>
            <w:tcW w:w="3325" w:type="dxa"/>
          </w:tcPr>
          <w:p w14:paraId="12B6C9A7" w14:textId="77777777" w:rsidR="00646F8F" w:rsidRPr="00213402" w:rsidRDefault="00C51177">
            <w:pPr>
              <w:rPr>
                <w:i/>
              </w:rPr>
            </w:pPr>
            <w:r w:rsidRPr="00213402">
              <w:rPr>
                <w:i/>
              </w:rPr>
              <w:t xml:space="preserve">  </w:t>
            </w:r>
            <w:r w:rsidR="00213402" w:rsidRPr="00213402">
              <w:rPr>
                <w:i/>
              </w:rPr>
              <w:t xml:space="preserve">  </w:t>
            </w:r>
            <w:r w:rsidR="00164284" w:rsidRPr="00213402">
              <w:rPr>
                <w:i/>
              </w:rPr>
              <w:t>Problem(s) Addressed</w:t>
            </w:r>
          </w:p>
        </w:tc>
        <w:tc>
          <w:tcPr>
            <w:tcW w:w="9625" w:type="dxa"/>
          </w:tcPr>
          <w:p w14:paraId="0962C19F" w14:textId="77777777" w:rsidR="004E47F2" w:rsidRDefault="004E47F2">
            <w:r>
              <w:t>Not live in accordance with their former life (living as a Gentile).</w:t>
            </w:r>
          </w:p>
          <w:p w14:paraId="2CAA9BD9" w14:textId="77777777" w:rsidR="00646F8F" w:rsidRPr="00646F8F" w:rsidRDefault="004E47F2" w:rsidP="004E47F2">
            <w:r>
              <w:t>Live in accordance with their new life in righteousness and holiness.</w:t>
            </w:r>
          </w:p>
        </w:tc>
      </w:tr>
      <w:tr w:rsidR="00164284" w14:paraId="4EB60215" w14:textId="77777777" w:rsidTr="00CE6620">
        <w:tc>
          <w:tcPr>
            <w:tcW w:w="12950" w:type="dxa"/>
            <w:gridSpan w:val="2"/>
          </w:tcPr>
          <w:p w14:paraId="5EC53603" w14:textId="77777777" w:rsidR="00164284" w:rsidRPr="00164284" w:rsidRDefault="00164284">
            <w:pPr>
              <w:rPr>
                <w:b/>
                <w:sz w:val="24"/>
                <w:szCs w:val="24"/>
              </w:rPr>
            </w:pPr>
            <w:r w:rsidRPr="00164284">
              <w:rPr>
                <w:b/>
                <w:sz w:val="24"/>
                <w:szCs w:val="24"/>
              </w:rPr>
              <w:t>When did it happen?</w:t>
            </w:r>
          </w:p>
        </w:tc>
      </w:tr>
      <w:tr w:rsidR="00646F8F" w14:paraId="5E70B31B" w14:textId="77777777" w:rsidTr="00050366">
        <w:tc>
          <w:tcPr>
            <w:tcW w:w="3325" w:type="dxa"/>
          </w:tcPr>
          <w:p w14:paraId="377AB62C" w14:textId="77777777" w:rsidR="00646F8F" w:rsidRPr="00213402" w:rsidRDefault="00C51177">
            <w:pPr>
              <w:rPr>
                <w:i/>
              </w:rPr>
            </w:pPr>
            <w:r w:rsidRPr="00213402">
              <w:rPr>
                <w:i/>
              </w:rPr>
              <w:t xml:space="preserve">  </w:t>
            </w:r>
            <w:r w:rsidR="00164284" w:rsidRPr="00213402">
              <w:rPr>
                <w:i/>
              </w:rPr>
              <w:t>Times</w:t>
            </w:r>
          </w:p>
        </w:tc>
        <w:tc>
          <w:tcPr>
            <w:tcW w:w="9625" w:type="dxa"/>
          </w:tcPr>
          <w:p w14:paraId="79AB87F4" w14:textId="77777777" w:rsidR="00E00017" w:rsidRDefault="00C94B87">
            <w:r>
              <w:t>First century AD.</w:t>
            </w:r>
          </w:p>
          <w:p w14:paraId="448B90E7" w14:textId="77777777" w:rsidR="00C94B87" w:rsidRDefault="00C94B87">
            <w:r>
              <w:t>Christ had risen.</w:t>
            </w:r>
          </w:p>
          <w:p w14:paraId="3942D219" w14:textId="77777777" w:rsidR="00C94B87" w:rsidRDefault="00C94B87">
            <w:r>
              <w:t>Before the fall of Jerusalem in 70 AD.</w:t>
            </w:r>
          </w:p>
          <w:p w14:paraId="5382DD4D" w14:textId="77777777" w:rsidR="00C94B87" w:rsidRPr="00646F8F" w:rsidRDefault="00C94B87">
            <w:r>
              <w:t>The church began to expand beyond Jerusalem and Samaria.</w:t>
            </w:r>
          </w:p>
        </w:tc>
      </w:tr>
      <w:tr w:rsidR="00646F8F" w14:paraId="7432AC37" w14:textId="77777777" w:rsidTr="00050366">
        <w:tc>
          <w:tcPr>
            <w:tcW w:w="3325" w:type="dxa"/>
          </w:tcPr>
          <w:p w14:paraId="2493EE5F" w14:textId="77777777" w:rsidR="00646F8F" w:rsidRPr="00213402" w:rsidRDefault="00C51177">
            <w:pPr>
              <w:rPr>
                <w:i/>
              </w:rPr>
            </w:pPr>
            <w:r w:rsidRPr="00213402">
              <w:rPr>
                <w:i/>
              </w:rPr>
              <w:t xml:space="preserve">  </w:t>
            </w:r>
            <w:r w:rsidR="00164284" w:rsidRPr="00213402">
              <w:rPr>
                <w:i/>
              </w:rPr>
              <w:t>Historical Background</w:t>
            </w:r>
          </w:p>
        </w:tc>
        <w:tc>
          <w:tcPr>
            <w:tcW w:w="9625" w:type="dxa"/>
          </w:tcPr>
          <w:p w14:paraId="5A2C8B00" w14:textId="77777777" w:rsidR="00C94B87" w:rsidRDefault="00BE6613" w:rsidP="00573903">
            <w:r>
              <w:t xml:space="preserve">At the end of his secondary missionary journey, Paul visited Ephesus where he left Priscilla and Aquila (Acts 18:18-21).  </w:t>
            </w:r>
          </w:p>
          <w:p w14:paraId="79DD6CB1" w14:textId="77777777" w:rsidR="00C94B87" w:rsidRPr="00C94B87" w:rsidRDefault="00C94B87" w:rsidP="00573903">
            <w:pPr>
              <w:rPr>
                <w:sz w:val="16"/>
                <w:szCs w:val="16"/>
              </w:rPr>
            </w:pPr>
          </w:p>
          <w:p w14:paraId="3E9FBF82" w14:textId="77777777" w:rsidR="00646F8F" w:rsidRDefault="00BE6613" w:rsidP="00573903">
            <w:r>
              <w:t>Returning to the city on his third missionary journey, Paul spent nearly three years there (Acts 18:23-19:41).</w:t>
            </w:r>
          </w:p>
          <w:p w14:paraId="1182A5C9" w14:textId="77777777" w:rsidR="00735F59" w:rsidRPr="00735F59" w:rsidRDefault="00735F59" w:rsidP="00573903">
            <w:pPr>
              <w:rPr>
                <w:sz w:val="16"/>
                <w:szCs w:val="16"/>
              </w:rPr>
            </w:pPr>
          </w:p>
          <w:p w14:paraId="5C1ED567" w14:textId="77777777" w:rsidR="00735F59" w:rsidRDefault="00735F59" w:rsidP="00735F59">
            <w:r>
              <w:lastRenderedPageBreak/>
              <w:t>The apostle Paul first visited Ephesus on the return from his missionary journey where he "entered the synagogue and reasoned with the Jews" (Acts 18:19-21).</w:t>
            </w:r>
          </w:p>
          <w:p w14:paraId="25EDB1E7" w14:textId="77777777" w:rsidR="00735F59" w:rsidRPr="00735F59" w:rsidRDefault="00735F59" w:rsidP="00735F59">
            <w:pPr>
              <w:rPr>
                <w:sz w:val="16"/>
                <w:szCs w:val="16"/>
              </w:rPr>
            </w:pPr>
          </w:p>
          <w:p w14:paraId="2ACEAA75" w14:textId="77777777" w:rsidR="00C94B87" w:rsidRDefault="00735F59" w:rsidP="00735F59">
            <w:r>
              <w:t xml:space="preserve">On his second journey, Paul came to Ephesus and taught the twelve disciples who knew only the baptism of John (Acts 19:1-7) and "went into the synagogue and spoke boldly for three months, reasoning and persuading concerning the things of the kingdom of God" (Acts 19:8). </w:t>
            </w:r>
          </w:p>
          <w:p w14:paraId="556E258A" w14:textId="77777777" w:rsidR="00C94B87" w:rsidRPr="00C94B87" w:rsidRDefault="00C94B87" w:rsidP="00735F59">
            <w:pPr>
              <w:rPr>
                <w:sz w:val="16"/>
                <w:szCs w:val="16"/>
              </w:rPr>
            </w:pPr>
          </w:p>
          <w:p w14:paraId="7DA31391" w14:textId="77777777" w:rsidR="00735F59" w:rsidRPr="00646F8F" w:rsidRDefault="00735F59" w:rsidP="00735F59">
            <w:r>
              <w:t xml:space="preserve">He later taught in the school of </w:t>
            </w:r>
            <w:proofErr w:type="spellStart"/>
            <w:r>
              <w:t>Tryannus</w:t>
            </w:r>
            <w:proofErr w:type="spellEnd"/>
            <w:r>
              <w:t xml:space="preserve"> for two years, and as a result, "all who dwelt in Asia heard the word of the Lord Jesus, both Jews and Greeks" (Acts 19:9-10).</w:t>
            </w:r>
          </w:p>
        </w:tc>
      </w:tr>
      <w:tr w:rsidR="00646F8F" w14:paraId="2948C3DE" w14:textId="77777777" w:rsidTr="00050366">
        <w:tc>
          <w:tcPr>
            <w:tcW w:w="3325" w:type="dxa"/>
          </w:tcPr>
          <w:p w14:paraId="5705B4A3" w14:textId="77777777" w:rsidR="00646F8F" w:rsidRPr="00213402" w:rsidRDefault="00C51177">
            <w:pPr>
              <w:rPr>
                <w:i/>
              </w:rPr>
            </w:pPr>
            <w:r w:rsidRPr="00213402">
              <w:rPr>
                <w:i/>
              </w:rPr>
              <w:lastRenderedPageBreak/>
              <w:t xml:space="preserve">  </w:t>
            </w:r>
            <w:r w:rsidR="00164284" w:rsidRPr="00213402">
              <w:rPr>
                <w:i/>
              </w:rPr>
              <w:t>When Written</w:t>
            </w:r>
          </w:p>
        </w:tc>
        <w:tc>
          <w:tcPr>
            <w:tcW w:w="9625" w:type="dxa"/>
          </w:tcPr>
          <w:p w14:paraId="10EFB865" w14:textId="77777777" w:rsidR="00C94B87" w:rsidRDefault="00C94B87" w:rsidP="00C94B87">
            <w:r>
              <w:t>60-63 AD</w:t>
            </w:r>
          </w:p>
          <w:p w14:paraId="5781B2BD" w14:textId="77777777" w:rsidR="00C94B87" w:rsidRPr="00C94B87" w:rsidRDefault="00C94B87" w:rsidP="00C94B87">
            <w:pPr>
              <w:rPr>
                <w:sz w:val="16"/>
                <w:szCs w:val="16"/>
              </w:rPr>
            </w:pPr>
          </w:p>
          <w:p w14:paraId="25B2D168" w14:textId="77777777" w:rsidR="00C94B87" w:rsidRDefault="00C94B87" w:rsidP="00C94B87">
            <w:r>
              <w:t>Probably written soon after his arrival there in the year 62, four years after he had parted with the Ephesian elders at Miletus.</w:t>
            </w:r>
          </w:p>
          <w:p w14:paraId="581846F7" w14:textId="77777777" w:rsidR="00C94B87" w:rsidRPr="00C94B87" w:rsidRDefault="00C94B87" w:rsidP="00C94B87">
            <w:pPr>
              <w:rPr>
                <w:sz w:val="16"/>
                <w:szCs w:val="16"/>
              </w:rPr>
            </w:pPr>
          </w:p>
          <w:p w14:paraId="366756CF" w14:textId="77777777" w:rsidR="00573903" w:rsidRDefault="00573903">
            <w:r>
              <w:t>Written during Paul’s first imprisonment in Rome (Acts 28:16-31).</w:t>
            </w:r>
          </w:p>
          <w:p w14:paraId="357A1E50" w14:textId="77777777" w:rsidR="00C94B87" w:rsidRPr="00C94B87" w:rsidRDefault="00C94B87">
            <w:pPr>
              <w:rPr>
                <w:sz w:val="16"/>
                <w:szCs w:val="16"/>
              </w:rPr>
            </w:pPr>
          </w:p>
          <w:p w14:paraId="28E9B81C" w14:textId="77777777" w:rsidR="00735F59" w:rsidRPr="00646F8F" w:rsidRDefault="00573903">
            <w:r>
              <w:t>Probably written at about the same time as Colossians.</w:t>
            </w:r>
          </w:p>
        </w:tc>
      </w:tr>
      <w:tr w:rsidR="00646F8F" w14:paraId="48890D2C" w14:textId="77777777" w:rsidTr="00050366">
        <w:tc>
          <w:tcPr>
            <w:tcW w:w="3325" w:type="dxa"/>
          </w:tcPr>
          <w:p w14:paraId="678EF03E" w14:textId="77777777" w:rsidR="00646F8F" w:rsidRPr="00213402" w:rsidRDefault="00C51177">
            <w:pPr>
              <w:rPr>
                <w:i/>
              </w:rPr>
            </w:pPr>
            <w:r w:rsidRPr="00213402">
              <w:rPr>
                <w:i/>
              </w:rPr>
              <w:t xml:space="preserve">  </w:t>
            </w:r>
            <w:r w:rsidR="00164284" w:rsidRPr="00213402">
              <w:rPr>
                <w:i/>
              </w:rPr>
              <w:t>Historical Setting</w:t>
            </w:r>
          </w:p>
        </w:tc>
        <w:tc>
          <w:tcPr>
            <w:tcW w:w="9625" w:type="dxa"/>
          </w:tcPr>
          <w:p w14:paraId="71A35722" w14:textId="77777777" w:rsidR="00E00017" w:rsidRDefault="00E00017" w:rsidP="00E00017">
            <w:r>
              <w:t xml:space="preserve">Paul's first and hurried visit for the space of three months to Ephesus is recorded in Acts 18:19–21. The work he began on this occasion was carried forward by Aquila and Priscilla and Apollos (Acts 18:24–26). </w:t>
            </w:r>
          </w:p>
          <w:p w14:paraId="2252A0AD" w14:textId="77777777" w:rsidR="00E00017" w:rsidRPr="00E00017" w:rsidRDefault="00E00017" w:rsidP="00E00017">
            <w:pPr>
              <w:rPr>
                <w:sz w:val="16"/>
                <w:szCs w:val="16"/>
              </w:rPr>
            </w:pPr>
          </w:p>
          <w:p w14:paraId="56EAC0EC" w14:textId="77777777" w:rsidR="00E00017" w:rsidRDefault="00E00017" w:rsidP="00E00017">
            <w:r>
              <w:t xml:space="preserve">On his second visit early in the following year, he remained at Ephesus "three years," for he found it was the key to the western provinces of Asia Minor. Here "a great door and effectual" was opened to him (1 Corinthians 16:9) and the church was established and strengthened by his diligent labors there (Acts 20:20, 31). </w:t>
            </w:r>
          </w:p>
          <w:p w14:paraId="06F800CB" w14:textId="77777777" w:rsidR="00E00017" w:rsidRPr="00E00017" w:rsidRDefault="00E00017" w:rsidP="00E00017">
            <w:pPr>
              <w:rPr>
                <w:sz w:val="16"/>
                <w:szCs w:val="16"/>
              </w:rPr>
            </w:pPr>
          </w:p>
          <w:p w14:paraId="7343242A" w14:textId="77777777" w:rsidR="00E00017" w:rsidRDefault="00E00017" w:rsidP="00E00017">
            <w:r>
              <w:t>From Ephesus the gospel spread abroad "almost throughout all Asia." (Acts 19:26) The word "mightily grew and prevailed" despite all the opposition and persecution he encountered.</w:t>
            </w:r>
          </w:p>
          <w:p w14:paraId="71CF56D7" w14:textId="77777777" w:rsidR="00E00017" w:rsidRPr="00E00017" w:rsidRDefault="00E00017" w:rsidP="00E00017">
            <w:pPr>
              <w:rPr>
                <w:sz w:val="16"/>
                <w:szCs w:val="16"/>
              </w:rPr>
            </w:pPr>
          </w:p>
          <w:p w14:paraId="3A43726A" w14:textId="77777777" w:rsidR="00646F8F" w:rsidRPr="00646F8F" w:rsidRDefault="00E00017">
            <w:r>
              <w:t>On his last journey to Jerusalem, the apostle landed at Miletus and, summoning together the elders of the church from Ephesus, delivered to them a farewell charge (Acts 20:18–38) expecting to see them no more.</w:t>
            </w:r>
          </w:p>
        </w:tc>
      </w:tr>
      <w:tr w:rsidR="00164284" w14:paraId="27CF627E" w14:textId="77777777" w:rsidTr="008A43C1">
        <w:tc>
          <w:tcPr>
            <w:tcW w:w="12950" w:type="dxa"/>
            <w:gridSpan w:val="2"/>
          </w:tcPr>
          <w:p w14:paraId="4CCB2175" w14:textId="77777777" w:rsidR="00164284" w:rsidRPr="00164284" w:rsidRDefault="00164284">
            <w:pPr>
              <w:rPr>
                <w:b/>
                <w:sz w:val="24"/>
                <w:szCs w:val="24"/>
              </w:rPr>
            </w:pPr>
            <w:r w:rsidRPr="00164284">
              <w:rPr>
                <w:b/>
                <w:sz w:val="24"/>
                <w:szCs w:val="24"/>
              </w:rPr>
              <w:t>Where does it take place?</w:t>
            </w:r>
          </w:p>
        </w:tc>
      </w:tr>
      <w:tr w:rsidR="00646F8F" w14:paraId="53D3AE9C" w14:textId="77777777" w:rsidTr="00050366">
        <w:tc>
          <w:tcPr>
            <w:tcW w:w="3325" w:type="dxa"/>
          </w:tcPr>
          <w:p w14:paraId="5A023F35" w14:textId="77777777" w:rsidR="00646F8F" w:rsidRPr="00213402" w:rsidRDefault="00C51177">
            <w:pPr>
              <w:rPr>
                <w:i/>
              </w:rPr>
            </w:pPr>
            <w:r w:rsidRPr="00213402">
              <w:rPr>
                <w:i/>
              </w:rPr>
              <w:t xml:space="preserve">  </w:t>
            </w:r>
            <w:r w:rsidR="00164284" w:rsidRPr="00213402">
              <w:rPr>
                <w:i/>
              </w:rPr>
              <w:t>Major Place</w:t>
            </w:r>
            <w:r w:rsidR="008663BD">
              <w:rPr>
                <w:i/>
              </w:rPr>
              <w:t>(</w:t>
            </w:r>
            <w:r w:rsidR="00164284" w:rsidRPr="00213402">
              <w:rPr>
                <w:i/>
              </w:rPr>
              <w:t>s</w:t>
            </w:r>
            <w:r w:rsidR="008663BD">
              <w:rPr>
                <w:i/>
              </w:rPr>
              <w:t>)</w:t>
            </w:r>
          </w:p>
        </w:tc>
        <w:tc>
          <w:tcPr>
            <w:tcW w:w="9625" w:type="dxa"/>
          </w:tcPr>
          <w:p w14:paraId="233FC061" w14:textId="77777777" w:rsidR="008663BD" w:rsidRDefault="008663BD" w:rsidP="008663BD">
            <w:r w:rsidRPr="008663BD">
              <w:rPr>
                <w:b/>
              </w:rPr>
              <w:t>Ephesus</w:t>
            </w:r>
            <w:r>
              <w:t>, with a population of 300,000, was the chief commercial city of the province and the center of the mother goddess worship of western Asia. In the New Testament era it was the fourth greatest city in the world, after Rome, Alexandria in Egypt and Antioch of Syria.</w:t>
            </w:r>
          </w:p>
          <w:p w14:paraId="5FC400D5" w14:textId="77777777" w:rsidR="008663BD" w:rsidRPr="008663BD" w:rsidRDefault="008663BD" w:rsidP="008663BD">
            <w:pPr>
              <w:rPr>
                <w:sz w:val="16"/>
                <w:szCs w:val="16"/>
              </w:rPr>
            </w:pPr>
          </w:p>
          <w:p w14:paraId="7D60E309" w14:textId="77777777" w:rsidR="008663BD" w:rsidRDefault="008663BD" w:rsidP="008663BD">
            <w:r>
              <w:lastRenderedPageBreak/>
              <w:t xml:space="preserve">For all the travelers and the trade, from the </w:t>
            </w:r>
            <w:proofErr w:type="spellStart"/>
            <w:r>
              <w:t>Cayster</w:t>
            </w:r>
            <w:proofErr w:type="spellEnd"/>
            <w:r>
              <w:t xml:space="preserve"> and the Maeander Valleys, from Galatia, from the Euphrates and from Mesopotamia, Ephesus was the highway to </w:t>
            </w:r>
            <w:hyperlink r:id="rId7" w:history="1">
              <w:r>
                <w:rPr>
                  <w:rStyle w:val="Hyperlink"/>
                </w:rPr>
                <w:t>Rome</w:t>
              </w:r>
            </w:hyperlink>
            <w:r>
              <w:t xml:space="preserve">. In later times, when the Christians were brought from Asia to be flung to the lions in the arena in Rome, Ignatius called Ephesus the Highway of the Martyrs." (William Barclay, </w:t>
            </w:r>
            <w:r>
              <w:rPr>
                <w:i/>
                <w:iCs/>
              </w:rPr>
              <w:t>The Revelation Of John,</w:t>
            </w:r>
            <w:r>
              <w:t xml:space="preserve"> Vol. 1, p. 58).</w:t>
            </w:r>
          </w:p>
          <w:p w14:paraId="08F2D38C" w14:textId="77777777" w:rsidR="008663BD" w:rsidRPr="008663BD" w:rsidRDefault="008663BD" w:rsidP="008663BD">
            <w:pPr>
              <w:rPr>
                <w:sz w:val="16"/>
                <w:szCs w:val="16"/>
              </w:rPr>
            </w:pPr>
          </w:p>
          <w:p w14:paraId="66AA5E53" w14:textId="77777777" w:rsidR="008663BD" w:rsidRDefault="008663BD" w:rsidP="008663BD">
            <w:r>
              <w:t>Ephesus was full of wizards, sorcerers, witches, astrologers, diviners of the entrails of animals and people who could read one's fortune by the palm of the hand. And yet, after the preaching of Paul, the magicians publicly burned their books, "so the word of the Lord grew mightily and prevailed" (</w:t>
            </w:r>
            <w:hyperlink r:id="rId8" w:tgtFrame="_blank" w:history="1">
              <w:r>
                <w:rPr>
                  <w:rStyle w:val="Hyperlink"/>
                </w:rPr>
                <w:t>Acts 19:19-20</w:t>
              </w:r>
            </w:hyperlink>
            <w:r>
              <w:t>).</w:t>
            </w:r>
          </w:p>
          <w:p w14:paraId="30F18665" w14:textId="77777777" w:rsidR="008663BD" w:rsidRPr="008663BD" w:rsidRDefault="008663BD" w:rsidP="008663BD">
            <w:pPr>
              <w:rPr>
                <w:sz w:val="16"/>
                <w:szCs w:val="16"/>
              </w:rPr>
            </w:pPr>
          </w:p>
          <w:p w14:paraId="3CBDAE47" w14:textId="77777777" w:rsidR="008663BD" w:rsidRPr="00646F8F" w:rsidRDefault="008663BD" w:rsidP="008663BD">
            <w:r>
              <w:t>The disturbance over Diana of the Ephesians is one of the most prominent stories in the book of Acts (</w:t>
            </w:r>
            <w:hyperlink r:id="rId9" w:tgtFrame="_blank" w:history="1">
              <w:r>
                <w:rPr>
                  <w:rStyle w:val="Hyperlink"/>
                </w:rPr>
                <w:t>Acts 19:23-41</w:t>
              </w:r>
            </w:hyperlink>
            <w:r>
              <w:t>). There were 33 temples in the Greco-Roman world where Diana was worshiped. After Paul's preaching in Ephesus had harmed the local silversmiths who made statues of Diana, Paul's companions, Gaius and Aristarchus, were dragged into the theater. The disciples would not allow Paul to go into the assembly.</w:t>
            </w:r>
          </w:p>
        </w:tc>
      </w:tr>
      <w:tr w:rsidR="00FB08D5" w14:paraId="27335055" w14:textId="77777777" w:rsidTr="00050366">
        <w:tc>
          <w:tcPr>
            <w:tcW w:w="3325" w:type="dxa"/>
          </w:tcPr>
          <w:p w14:paraId="7ADE882F" w14:textId="77777777" w:rsidR="00FB08D5" w:rsidRPr="00213402" w:rsidRDefault="00C51177">
            <w:pPr>
              <w:rPr>
                <w:i/>
              </w:rPr>
            </w:pPr>
            <w:r w:rsidRPr="00213402">
              <w:rPr>
                <w:i/>
              </w:rPr>
              <w:lastRenderedPageBreak/>
              <w:t xml:space="preserve">  </w:t>
            </w:r>
            <w:r w:rsidR="00164284" w:rsidRPr="00213402">
              <w:rPr>
                <w:i/>
              </w:rPr>
              <w:t>Location</w:t>
            </w:r>
            <w:r w:rsidR="008663BD">
              <w:rPr>
                <w:i/>
              </w:rPr>
              <w:t>(</w:t>
            </w:r>
            <w:r w:rsidR="00164284" w:rsidRPr="00213402">
              <w:rPr>
                <w:i/>
              </w:rPr>
              <w:t>s</w:t>
            </w:r>
            <w:r w:rsidR="008663BD">
              <w:rPr>
                <w:i/>
              </w:rPr>
              <w:t>)</w:t>
            </w:r>
          </w:p>
        </w:tc>
        <w:tc>
          <w:tcPr>
            <w:tcW w:w="9625" w:type="dxa"/>
          </w:tcPr>
          <w:p w14:paraId="461B7A65" w14:textId="77777777" w:rsidR="008663BD" w:rsidRPr="00646F8F" w:rsidRDefault="00BE6613" w:rsidP="008663BD">
            <w:r>
              <w:t xml:space="preserve">Written in </w:t>
            </w:r>
            <w:r w:rsidR="00573903">
              <w:t>Rome</w:t>
            </w:r>
            <w:r w:rsidR="008663BD">
              <w:t xml:space="preserve"> to the church at Ephesus.</w:t>
            </w:r>
          </w:p>
        </w:tc>
      </w:tr>
      <w:tr w:rsidR="00213402" w14:paraId="18C78933" w14:textId="77777777" w:rsidTr="00050366">
        <w:tc>
          <w:tcPr>
            <w:tcW w:w="3325" w:type="dxa"/>
          </w:tcPr>
          <w:p w14:paraId="769D85F9" w14:textId="77777777" w:rsidR="00213402" w:rsidRPr="00213402" w:rsidRDefault="00213402">
            <w:pPr>
              <w:rPr>
                <w:i/>
              </w:rPr>
            </w:pPr>
            <w:r w:rsidRPr="00213402">
              <w:rPr>
                <w:i/>
              </w:rPr>
              <w:t xml:space="preserve">  Context</w:t>
            </w:r>
          </w:p>
        </w:tc>
        <w:tc>
          <w:tcPr>
            <w:tcW w:w="9625" w:type="dxa"/>
          </w:tcPr>
          <w:p w14:paraId="14298B09" w14:textId="77777777" w:rsidR="00213402" w:rsidRPr="00646F8F" w:rsidRDefault="00573903">
            <w:r>
              <w:t>Church at Ephesus</w:t>
            </w:r>
          </w:p>
        </w:tc>
      </w:tr>
      <w:tr w:rsidR="00164284" w14:paraId="75D4388E" w14:textId="77777777" w:rsidTr="009C1E02">
        <w:tc>
          <w:tcPr>
            <w:tcW w:w="12950" w:type="dxa"/>
            <w:gridSpan w:val="2"/>
          </w:tcPr>
          <w:p w14:paraId="39E73475" w14:textId="77777777" w:rsidR="00164284" w:rsidRPr="00164284" w:rsidRDefault="00164284">
            <w:pPr>
              <w:rPr>
                <w:b/>
                <w:sz w:val="24"/>
                <w:szCs w:val="24"/>
              </w:rPr>
            </w:pPr>
            <w:r w:rsidRPr="00164284">
              <w:rPr>
                <w:b/>
                <w:sz w:val="24"/>
                <w:szCs w:val="24"/>
              </w:rPr>
              <w:t>Why did it happen?</w:t>
            </w:r>
          </w:p>
        </w:tc>
      </w:tr>
      <w:tr w:rsidR="00FB08D5" w14:paraId="35FB75C1" w14:textId="77777777" w:rsidTr="00050366">
        <w:tc>
          <w:tcPr>
            <w:tcW w:w="3325" w:type="dxa"/>
          </w:tcPr>
          <w:p w14:paraId="698A876F" w14:textId="77777777" w:rsidR="00FB08D5" w:rsidRPr="00213402" w:rsidRDefault="00C51177">
            <w:pPr>
              <w:rPr>
                <w:i/>
              </w:rPr>
            </w:pPr>
            <w:r>
              <w:t xml:space="preserve">  </w:t>
            </w:r>
            <w:r w:rsidR="00164284" w:rsidRPr="00213402">
              <w:rPr>
                <w:i/>
              </w:rPr>
              <w:t>General Significance</w:t>
            </w:r>
          </w:p>
        </w:tc>
        <w:tc>
          <w:tcPr>
            <w:tcW w:w="9625" w:type="dxa"/>
          </w:tcPr>
          <w:p w14:paraId="027AA43D" w14:textId="77777777" w:rsidR="00FB08D5" w:rsidRPr="00646F8F" w:rsidRDefault="00EC2986">
            <w:r>
              <w:t>Chapters 1-3 addresses the ‘position’ of the Christian - Doctrine</w:t>
            </w:r>
          </w:p>
        </w:tc>
      </w:tr>
      <w:tr w:rsidR="00164284" w14:paraId="7B725518" w14:textId="77777777" w:rsidTr="005723F0">
        <w:tc>
          <w:tcPr>
            <w:tcW w:w="12950" w:type="dxa"/>
            <w:gridSpan w:val="2"/>
          </w:tcPr>
          <w:p w14:paraId="0AE12C6F" w14:textId="77777777" w:rsidR="00164284" w:rsidRPr="00164284" w:rsidRDefault="00164284">
            <w:pPr>
              <w:rPr>
                <w:b/>
                <w:sz w:val="24"/>
                <w:szCs w:val="24"/>
              </w:rPr>
            </w:pPr>
            <w:r w:rsidRPr="00164284">
              <w:rPr>
                <w:b/>
                <w:sz w:val="24"/>
                <w:szCs w:val="24"/>
              </w:rPr>
              <w:t>How did it transpire?</w:t>
            </w:r>
          </w:p>
        </w:tc>
      </w:tr>
      <w:tr w:rsidR="00FB08D5" w14:paraId="286B8558" w14:textId="77777777" w:rsidTr="00050366">
        <w:tc>
          <w:tcPr>
            <w:tcW w:w="3325" w:type="dxa"/>
          </w:tcPr>
          <w:p w14:paraId="6C377174" w14:textId="77777777" w:rsidR="00FB08D5" w:rsidRPr="00213402" w:rsidRDefault="00C51177">
            <w:pPr>
              <w:rPr>
                <w:i/>
              </w:rPr>
            </w:pPr>
            <w:r>
              <w:t xml:space="preserve">  </w:t>
            </w:r>
            <w:r w:rsidR="00164284" w:rsidRPr="00213402">
              <w:rPr>
                <w:i/>
              </w:rPr>
              <w:t>Personal Significance</w:t>
            </w:r>
          </w:p>
        </w:tc>
        <w:tc>
          <w:tcPr>
            <w:tcW w:w="9625" w:type="dxa"/>
          </w:tcPr>
          <w:p w14:paraId="2608532C" w14:textId="77777777" w:rsidR="00FB08D5" w:rsidRPr="00646F8F" w:rsidRDefault="00EC2986">
            <w:r>
              <w:t>Chapters 4-6 addresses the ‘practice’ of the Christian - Praxis</w:t>
            </w:r>
          </w:p>
        </w:tc>
      </w:tr>
      <w:tr w:rsidR="00164284" w14:paraId="270CC5F9" w14:textId="77777777" w:rsidTr="00937E22">
        <w:tc>
          <w:tcPr>
            <w:tcW w:w="12950" w:type="dxa"/>
            <w:gridSpan w:val="2"/>
          </w:tcPr>
          <w:p w14:paraId="3FE749F3" w14:textId="77777777" w:rsidR="00164284" w:rsidRPr="00164284" w:rsidRDefault="00164284" w:rsidP="00164284">
            <w:pPr>
              <w:jc w:val="center"/>
              <w:rPr>
                <w:b/>
                <w:sz w:val="28"/>
                <w:szCs w:val="28"/>
              </w:rPr>
            </w:pPr>
            <w:r w:rsidRPr="004F68D6">
              <w:rPr>
                <w:b/>
                <w:color w:val="0000CC"/>
                <w:sz w:val="28"/>
                <w:szCs w:val="28"/>
              </w:rPr>
              <w:t>What to Look For…</w:t>
            </w:r>
          </w:p>
        </w:tc>
      </w:tr>
      <w:tr w:rsidR="00FB08D5" w14:paraId="130C3CD8" w14:textId="77777777" w:rsidTr="00050366">
        <w:tc>
          <w:tcPr>
            <w:tcW w:w="3325" w:type="dxa"/>
          </w:tcPr>
          <w:p w14:paraId="30139B01" w14:textId="77777777" w:rsidR="00FB08D5" w:rsidRPr="00646F8F" w:rsidRDefault="00164284">
            <w:r>
              <w:t xml:space="preserve">Things that are </w:t>
            </w:r>
            <w:r w:rsidRPr="00413460">
              <w:rPr>
                <w:b/>
                <w:i/>
              </w:rPr>
              <w:t>emphasized</w:t>
            </w:r>
            <w:r>
              <w:t>…</w:t>
            </w:r>
          </w:p>
        </w:tc>
        <w:tc>
          <w:tcPr>
            <w:tcW w:w="9625" w:type="dxa"/>
          </w:tcPr>
          <w:p w14:paraId="7B2E3C04" w14:textId="77777777" w:rsidR="00FB08D5" w:rsidRDefault="00FB2084">
            <w:r>
              <w:t>Putting off the ‘old self,’ being renewed, putting on the ‘new self.’</w:t>
            </w:r>
          </w:p>
          <w:p w14:paraId="37C170AC" w14:textId="77777777" w:rsidR="00A453D8" w:rsidRPr="00646F8F" w:rsidRDefault="00A453D8">
            <w:r>
              <w:t>The significance of a ‘hardening’ of the ‘heart.’</w:t>
            </w:r>
          </w:p>
        </w:tc>
      </w:tr>
      <w:tr w:rsidR="00FB08D5" w14:paraId="13133081" w14:textId="77777777" w:rsidTr="00050366">
        <w:tc>
          <w:tcPr>
            <w:tcW w:w="3325" w:type="dxa"/>
          </w:tcPr>
          <w:p w14:paraId="5786F373" w14:textId="77777777" w:rsidR="00FB08D5" w:rsidRPr="00646F8F" w:rsidRDefault="00164284">
            <w:r>
              <w:t xml:space="preserve">Things that are </w:t>
            </w:r>
            <w:r w:rsidRPr="00413460">
              <w:rPr>
                <w:b/>
                <w:i/>
              </w:rPr>
              <w:t>repeated</w:t>
            </w:r>
            <w:r>
              <w:t>…</w:t>
            </w:r>
          </w:p>
        </w:tc>
        <w:tc>
          <w:tcPr>
            <w:tcW w:w="9625" w:type="dxa"/>
          </w:tcPr>
          <w:p w14:paraId="6F365978" w14:textId="77777777" w:rsidR="00FB08D5" w:rsidRPr="00646F8F" w:rsidRDefault="00FB08D5"/>
        </w:tc>
      </w:tr>
      <w:tr w:rsidR="00FB08D5" w14:paraId="67562831" w14:textId="77777777" w:rsidTr="00050366">
        <w:tc>
          <w:tcPr>
            <w:tcW w:w="3325" w:type="dxa"/>
          </w:tcPr>
          <w:p w14:paraId="62388B85" w14:textId="77777777" w:rsidR="00FB08D5" w:rsidRPr="00646F8F" w:rsidRDefault="00164284">
            <w:r>
              <w:t xml:space="preserve">Things that are </w:t>
            </w:r>
            <w:r w:rsidRPr="00413460">
              <w:rPr>
                <w:b/>
                <w:i/>
              </w:rPr>
              <w:t>related</w:t>
            </w:r>
            <w:r>
              <w:t>…</w:t>
            </w:r>
          </w:p>
        </w:tc>
        <w:tc>
          <w:tcPr>
            <w:tcW w:w="9625" w:type="dxa"/>
          </w:tcPr>
          <w:p w14:paraId="2E4D522C" w14:textId="77777777" w:rsidR="00FB08D5" w:rsidRPr="00646F8F" w:rsidRDefault="00FB2084" w:rsidP="00FB2084">
            <w:r>
              <w:t>Nine regressive steps leading to impotence and carnality.</w:t>
            </w:r>
          </w:p>
        </w:tc>
      </w:tr>
      <w:tr w:rsidR="00FB08D5" w14:paraId="0C6829AD" w14:textId="77777777" w:rsidTr="00050366">
        <w:tc>
          <w:tcPr>
            <w:tcW w:w="3325" w:type="dxa"/>
          </w:tcPr>
          <w:p w14:paraId="6F50C134" w14:textId="77777777" w:rsidR="00FB08D5" w:rsidRPr="00646F8F" w:rsidRDefault="00164284">
            <w:r>
              <w:t xml:space="preserve">Things that are </w:t>
            </w:r>
            <w:r w:rsidRPr="00413460">
              <w:rPr>
                <w:b/>
                <w:i/>
              </w:rPr>
              <w:t>alike</w:t>
            </w:r>
            <w:r>
              <w:t>…</w:t>
            </w:r>
          </w:p>
        </w:tc>
        <w:tc>
          <w:tcPr>
            <w:tcW w:w="9625" w:type="dxa"/>
          </w:tcPr>
          <w:p w14:paraId="0810ED31" w14:textId="77777777" w:rsidR="00FB08D5" w:rsidRPr="00646F8F" w:rsidRDefault="00FB08D5"/>
        </w:tc>
      </w:tr>
      <w:tr w:rsidR="00FB08D5" w14:paraId="1888F797" w14:textId="77777777" w:rsidTr="00050366">
        <w:tc>
          <w:tcPr>
            <w:tcW w:w="3325" w:type="dxa"/>
          </w:tcPr>
          <w:p w14:paraId="13138028" w14:textId="77777777" w:rsidR="00FB08D5" w:rsidRPr="00646F8F" w:rsidRDefault="00164284">
            <w:r>
              <w:t xml:space="preserve">Things that are </w:t>
            </w:r>
            <w:r w:rsidRPr="00413460">
              <w:rPr>
                <w:b/>
                <w:i/>
              </w:rPr>
              <w:t>unalike</w:t>
            </w:r>
            <w:r>
              <w:t>…</w:t>
            </w:r>
          </w:p>
        </w:tc>
        <w:tc>
          <w:tcPr>
            <w:tcW w:w="9625" w:type="dxa"/>
          </w:tcPr>
          <w:p w14:paraId="6E283BBF" w14:textId="77777777" w:rsidR="00FB08D5" w:rsidRPr="00646F8F" w:rsidRDefault="00FB08D5"/>
        </w:tc>
      </w:tr>
      <w:tr w:rsidR="00FB08D5" w14:paraId="0A314E4E" w14:textId="77777777" w:rsidTr="00050366">
        <w:tc>
          <w:tcPr>
            <w:tcW w:w="3325" w:type="dxa"/>
          </w:tcPr>
          <w:p w14:paraId="598F103B" w14:textId="77777777" w:rsidR="00FB08D5" w:rsidRPr="00646F8F" w:rsidRDefault="00164284">
            <w:r>
              <w:t xml:space="preserve">Things that are </w:t>
            </w:r>
            <w:r w:rsidRPr="00413460">
              <w:rPr>
                <w:b/>
                <w:i/>
              </w:rPr>
              <w:t>true to life</w:t>
            </w:r>
            <w:r>
              <w:t>…</w:t>
            </w:r>
          </w:p>
        </w:tc>
        <w:tc>
          <w:tcPr>
            <w:tcW w:w="9625" w:type="dxa"/>
          </w:tcPr>
          <w:p w14:paraId="606E7FFF" w14:textId="77777777" w:rsidR="00FB08D5" w:rsidRPr="00646F8F" w:rsidRDefault="00FB08D5"/>
        </w:tc>
      </w:tr>
      <w:tr w:rsidR="00164284" w14:paraId="29F51E86" w14:textId="77777777" w:rsidTr="003053F6">
        <w:tc>
          <w:tcPr>
            <w:tcW w:w="12950" w:type="dxa"/>
            <w:gridSpan w:val="2"/>
          </w:tcPr>
          <w:p w14:paraId="2095B2B2" w14:textId="77777777" w:rsidR="00164284" w:rsidRPr="00164284" w:rsidRDefault="00164284" w:rsidP="00164284">
            <w:pPr>
              <w:jc w:val="center"/>
              <w:rPr>
                <w:b/>
                <w:sz w:val="28"/>
                <w:szCs w:val="28"/>
              </w:rPr>
            </w:pPr>
            <w:r w:rsidRPr="004F68D6">
              <w:rPr>
                <w:b/>
                <w:color w:val="0000CC"/>
                <w:sz w:val="28"/>
                <w:szCs w:val="28"/>
              </w:rPr>
              <w:t>Look for Relationships…</w:t>
            </w:r>
          </w:p>
        </w:tc>
      </w:tr>
      <w:tr w:rsidR="00FB08D5" w14:paraId="24A3C575" w14:textId="77777777" w:rsidTr="00050366">
        <w:tc>
          <w:tcPr>
            <w:tcW w:w="3325" w:type="dxa"/>
          </w:tcPr>
          <w:p w14:paraId="3BA0B593" w14:textId="77777777" w:rsidR="00FB08D5" w:rsidRPr="00646F8F" w:rsidRDefault="00164284">
            <w:r w:rsidRPr="00413460">
              <w:rPr>
                <w:b/>
              </w:rPr>
              <w:t>Comparisons</w:t>
            </w:r>
            <w:r w:rsidR="00050366">
              <w:t xml:space="preserve"> (i.e., like, as, etc.)</w:t>
            </w:r>
          </w:p>
        </w:tc>
        <w:tc>
          <w:tcPr>
            <w:tcW w:w="9625" w:type="dxa"/>
          </w:tcPr>
          <w:p w14:paraId="1F629967" w14:textId="77777777" w:rsidR="00FB08D5" w:rsidRPr="00646F8F" w:rsidRDefault="00FB08D5"/>
        </w:tc>
      </w:tr>
      <w:tr w:rsidR="00FB08D5" w14:paraId="17BE6FC7" w14:textId="77777777" w:rsidTr="00050366">
        <w:tc>
          <w:tcPr>
            <w:tcW w:w="3325" w:type="dxa"/>
          </w:tcPr>
          <w:p w14:paraId="39DAE675" w14:textId="77777777" w:rsidR="00FB08D5" w:rsidRPr="00646F8F" w:rsidRDefault="00050366" w:rsidP="00050366">
            <w:r w:rsidRPr="00413460">
              <w:rPr>
                <w:b/>
              </w:rPr>
              <w:t>Contrasts</w:t>
            </w:r>
            <w:r>
              <w:t xml:space="preserve"> (i.e., but, however, etc.)</w:t>
            </w:r>
          </w:p>
        </w:tc>
        <w:tc>
          <w:tcPr>
            <w:tcW w:w="9625" w:type="dxa"/>
          </w:tcPr>
          <w:p w14:paraId="1DC7DEE3" w14:textId="77777777" w:rsidR="00FB08D5" w:rsidRPr="00646F8F" w:rsidRDefault="00FB2084">
            <w:r>
              <w:t>Live as a Gentile or live for God.</w:t>
            </w:r>
          </w:p>
        </w:tc>
      </w:tr>
      <w:tr w:rsidR="00FB08D5" w14:paraId="50DEE9A4" w14:textId="77777777" w:rsidTr="00050366">
        <w:tc>
          <w:tcPr>
            <w:tcW w:w="3325" w:type="dxa"/>
          </w:tcPr>
          <w:p w14:paraId="7FD2D971" w14:textId="77777777" w:rsidR="00FB08D5" w:rsidRPr="00646F8F" w:rsidRDefault="00050366">
            <w:r w:rsidRPr="00413460">
              <w:rPr>
                <w:b/>
              </w:rPr>
              <w:t>Repetitions</w:t>
            </w:r>
            <w:r>
              <w:t xml:space="preserve"> (i.e., John 15:1-8)</w:t>
            </w:r>
          </w:p>
        </w:tc>
        <w:tc>
          <w:tcPr>
            <w:tcW w:w="9625" w:type="dxa"/>
          </w:tcPr>
          <w:p w14:paraId="56ECAE13" w14:textId="77777777" w:rsidR="00FB08D5" w:rsidRPr="00646F8F" w:rsidRDefault="00FB08D5"/>
        </w:tc>
      </w:tr>
      <w:tr w:rsidR="00050366" w14:paraId="6C3EDC3E" w14:textId="77777777" w:rsidTr="00050366">
        <w:tc>
          <w:tcPr>
            <w:tcW w:w="3325" w:type="dxa"/>
          </w:tcPr>
          <w:p w14:paraId="12B61125" w14:textId="77777777" w:rsidR="00050366" w:rsidRPr="00646F8F" w:rsidRDefault="00050366" w:rsidP="00050366">
            <w:r w:rsidRPr="00413460">
              <w:rPr>
                <w:b/>
              </w:rPr>
              <w:lastRenderedPageBreak/>
              <w:t>Connectives</w:t>
            </w:r>
            <w:r>
              <w:t xml:space="preserve"> (i.e., so, therefore, if, because, and, or, then, etc.</w:t>
            </w:r>
          </w:p>
        </w:tc>
        <w:tc>
          <w:tcPr>
            <w:tcW w:w="9625" w:type="dxa"/>
          </w:tcPr>
          <w:p w14:paraId="6DBC86BD" w14:textId="77777777" w:rsidR="00050366" w:rsidRDefault="00263EAD" w:rsidP="00050366">
            <w:r>
              <w:t>So I tell you (v.17)…That, however (v.20)</w:t>
            </w:r>
          </w:p>
          <w:p w14:paraId="7489F9BE" w14:textId="77777777" w:rsidR="00263EAD" w:rsidRPr="00646F8F" w:rsidRDefault="00263EAD" w:rsidP="00050366"/>
        </w:tc>
      </w:tr>
      <w:tr w:rsidR="00050366" w14:paraId="4B4F42F6" w14:textId="77777777" w:rsidTr="00050366">
        <w:tc>
          <w:tcPr>
            <w:tcW w:w="3325" w:type="dxa"/>
          </w:tcPr>
          <w:p w14:paraId="429417DB" w14:textId="77777777" w:rsidR="00050366" w:rsidRPr="00646F8F" w:rsidRDefault="00050366" w:rsidP="00050366">
            <w:r w:rsidRPr="00413460">
              <w:rPr>
                <w:b/>
              </w:rPr>
              <w:t>Progression</w:t>
            </w:r>
            <w:r>
              <w:t xml:space="preserve"> (i.e., Eph 4:17-24; 2 Pet 1:5-7)</w:t>
            </w:r>
          </w:p>
        </w:tc>
        <w:tc>
          <w:tcPr>
            <w:tcW w:w="9625" w:type="dxa"/>
          </w:tcPr>
          <w:p w14:paraId="46640499" w14:textId="77777777" w:rsidR="001B4562" w:rsidRDefault="004A5CC5" w:rsidP="00034D9E">
            <w:pPr>
              <w:pStyle w:val="ListParagraph"/>
              <w:numPr>
                <w:ilvl w:val="0"/>
                <w:numId w:val="1"/>
              </w:numPr>
            </w:pPr>
            <w:r>
              <w:t>Hardening…</w:t>
            </w:r>
          </w:p>
          <w:p w14:paraId="06114BD6" w14:textId="77777777" w:rsidR="001B4562" w:rsidRDefault="004A5CC5" w:rsidP="000E5C31">
            <w:pPr>
              <w:pStyle w:val="ListParagraph"/>
              <w:numPr>
                <w:ilvl w:val="0"/>
                <w:numId w:val="1"/>
              </w:numPr>
            </w:pPr>
            <w:r>
              <w:t>Ignorance…</w:t>
            </w:r>
          </w:p>
          <w:p w14:paraId="6096F395" w14:textId="77777777" w:rsidR="001B4562" w:rsidRDefault="004A5CC5" w:rsidP="00952FA8">
            <w:pPr>
              <w:pStyle w:val="ListParagraph"/>
              <w:numPr>
                <w:ilvl w:val="0"/>
                <w:numId w:val="1"/>
              </w:numPr>
            </w:pPr>
            <w:r>
              <w:t>Darkening…</w:t>
            </w:r>
          </w:p>
          <w:p w14:paraId="1A0B86BB" w14:textId="77777777" w:rsidR="001B4562" w:rsidRDefault="004A5CC5" w:rsidP="00D918BB">
            <w:pPr>
              <w:pStyle w:val="ListParagraph"/>
              <w:numPr>
                <w:ilvl w:val="0"/>
                <w:numId w:val="1"/>
              </w:numPr>
            </w:pPr>
            <w:r>
              <w:t>Separation…</w:t>
            </w:r>
          </w:p>
          <w:p w14:paraId="473C611E" w14:textId="77777777" w:rsidR="001B4562" w:rsidRDefault="004A5CC5" w:rsidP="00967FB8">
            <w:pPr>
              <w:pStyle w:val="ListParagraph"/>
              <w:numPr>
                <w:ilvl w:val="0"/>
                <w:numId w:val="1"/>
              </w:numPr>
            </w:pPr>
            <w:r>
              <w:t>Insensitivity…</w:t>
            </w:r>
          </w:p>
          <w:p w14:paraId="726683AD" w14:textId="77777777" w:rsidR="001B4562" w:rsidRDefault="004A5CC5" w:rsidP="00CF1C8B">
            <w:pPr>
              <w:pStyle w:val="ListParagraph"/>
              <w:numPr>
                <w:ilvl w:val="0"/>
                <w:numId w:val="1"/>
              </w:numPr>
            </w:pPr>
            <w:r>
              <w:t>Sensuality…</w:t>
            </w:r>
          </w:p>
          <w:p w14:paraId="61D6847F" w14:textId="77777777" w:rsidR="001B4562" w:rsidRDefault="004A5CC5" w:rsidP="00462EDE">
            <w:pPr>
              <w:pStyle w:val="ListParagraph"/>
              <w:numPr>
                <w:ilvl w:val="0"/>
                <w:numId w:val="1"/>
              </w:numPr>
            </w:pPr>
            <w:r>
              <w:t>Indulgence…</w:t>
            </w:r>
          </w:p>
          <w:p w14:paraId="7DA5F7B1" w14:textId="77777777" w:rsidR="001B4562" w:rsidRDefault="004A5CC5" w:rsidP="001B4562">
            <w:pPr>
              <w:pStyle w:val="ListParagraph"/>
              <w:numPr>
                <w:ilvl w:val="0"/>
                <w:numId w:val="1"/>
              </w:numPr>
            </w:pPr>
            <w:r>
              <w:t>Impurity…</w:t>
            </w:r>
          </w:p>
          <w:p w14:paraId="631C2F4B" w14:textId="77777777" w:rsidR="004A5CC5" w:rsidRPr="00646F8F" w:rsidRDefault="004A5CC5" w:rsidP="001B4562">
            <w:pPr>
              <w:pStyle w:val="ListParagraph"/>
              <w:numPr>
                <w:ilvl w:val="0"/>
                <w:numId w:val="1"/>
              </w:numPr>
            </w:pPr>
            <w:r>
              <w:t>Greed.</w:t>
            </w:r>
          </w:p>
        </w:tc>
      </w:tr>
      <w:tr w:rsidR="00050366" w14:paraId="4E20D84F" w14:textId="77777777" w:rsidTr="00050366">
        <w:tc>
          <w:tcPr>
            <w:tcW w:w="3325" w:type="dxa"/>
          </w:tcPr>
          <w:p w14:paraId="3AC8B4BA" w14:textId="77777777" w:rsidR="00050366" w:rsidRPr="00646F8F" w:rsidRDefault="00050366" w:rsidP="00050366">
            <w:r w:rsidRPr="00413460">
              <w:rPr>
                <w:b/>
              </w:rPr>
              <w:t>Major Ideas</w:t>
            </w:r>
            <w:r>
              <w:t xml:space="preserve"> (i.e., themes, focus, etc.</w:t>
            </w:r>
          </w:p>
        </w:tc>
        <w:tc>
          <w:tcPr>
            <w:tcW w:w="9625" w:type="dxa"/>
          </w:tcPr>
          <w:p w14:paraId="40CA29D9" w14:textId="77777777" w:rsidR="00573903" w:rsidRDefault="00573903" w:rsidP="00050366">
            <w:r>
              <w:t xml:space="preserve">Holiness in Life </w:t>
            </w:r>
          </w:p>
          <w:p w14:paraId="26B4415A" w14:textId="77777777" w:rsidR="00050366" w:rsidRDefault="00573903" w:rsidP="00050366">
            <w:r>
              <w:t>Behavior</w:t>
            </w:r>
          </w:p>
          <w:p w14:paraId="6C3BD32A" w14:textId="77777777" w:rsidR="00573903" w:rsidRPr="00646F8F" w:rsidRDefault="00573903" w:rsidP="00050366">
            <w:r>
              <w:t>Responsibilities of the Christian</w:t>
            </w:r>
          </w:p>
        </w:tc>
      </w:tr>
      <w:tr w:rsidR="00050366" w14:paraId="5703A4EB" w14:textId="77777777" w:rsidTr="00050366">
        <w:tc>
          <w:tcPr>
            <w:tcW w:w="3325" w:type="dxa"/>
          </w:tcPr>
          <w:p w14:paraId="5D1737D2" w14:textId="77777777" w:rsidR="00050366" w:rsidRPr="00646F8F" w:rsidRDefault="00050366" w:rsidP="00050366">
            <w:r w:rsidRPr="00413460">
              <w:rPr>
                <w:b/>
              </w:rPr>
              <w:t>Minor Ideas</w:t>
            </w:r>
            <w:r>
              <w:t xml:space="preserve"> (i.e., sub-themes, etc.)</w:t>
            </w:r>
          </w:p>
        </w:tc>
        <w:tc>
          <w:tcPr>
            <w:tcW w:w="9625" w:type="dxa"/>
          </w:tcPr>
          <w:p w14:paraId="5EC56D6C" w14:textId="77777777" w:rsidR="00050366" w:rsidRPr="00646F8F" w:rsidRDefault="00050366" w:rsidP="00050366"/>
        </w:tc>
      </w:tr>
      <w:tr w:rsidR="00050366" w14:paraId="51DCA2C8" w14:textId="77777777" w:rsidTr="00050366">
        <w:tc>
          <w:tcPr>
            <w:tcW w:w="3325" w:type="dxa"/>
          </w:tcPr>
          <w:p w14:paraId="41DABFA9" w14:textId="77777777" w:rsidR="00050366" w:rsidRPr="00646F8F" w:rsidRDefault="00050366" w:rsidP="00050366">
            <w:r w:rsidRPr="00413460">
              <w:rPr>
                <w:b/>
              </w:rPr>
              <w:t>Cause and Effect</w:t>
            </w:r>
            <w:r>
              <w:t xml:space="preserve"> (i.e., if…then</w:t>
            </w:r>
            <w:r w:rsidR="0099135A">
              <w:t>; because, etc.</w:t>
            </w:r>
            <w:r>
              <w:t>)</w:t>
            </w:r>
          </w:p>
        </w:tc>
        <w:tc>
          <w:tcPr>
            <w:tcW w:w="9625" w:type="dxa"/>
          </w:tcPr>
          <w:p w14:paraId="7FF78CA2" w14:textId="77777777" w:rsidR="00050366" w:rsidRDefault="005E7F70" w:rsidP="00050366">
            <w:r>
              <w:t>Putting off the old self.</w:t>
            </w:r>
          </w:p>
          <w:p w14:paraId="56DB25AD" w14:textId="77777777" w:rsidR="005E7F70" w:rsidRDefault="005E7F70" w:rsidP="00050366">
            <w:r>
              <w:t>Putting on the new self.</w:t>
            </w:r>
          </w:p>
          <w:p w14:paraId="30413D62" w14:textId="77777777" w:rsidR="005E7F70" w:rsidRPr="00646F8F" w:rsidRDefault="005E7F70" w:rsidP="00050366">
            <w:r>
              <w:t>Being renewed incrementally.</w:t>
            </w:r>
          </w:p>
        </w:tc>
      </w:tr>
      <w:tr w:rsidR="00213402" w14:paraId="5BACA172" w14:textId="77777777" w:rsidTr="00B801AE">
        <w:tc>
          <w:tcPr>
            <w:tcW w:w="12950" w:type="dxa"/>
            <w:gridSpan w:val="2"/>
          </w:tcPr>
          <w:p w14:paraId="185DA5C1" w14:textId="77777777" w:rsidR="00213402" w:rsidRPr="00213402" w:rsidRDefault="00213402" w:rsidP="00213402">
            <w:pPr>
              <w:jc w:val="center"/>
              <w:rPr>
                <w:b/>
                <w:color w:val="0000CC"/>
                <w:sz w:val="28"/>
                <w:szCs w:val="28"/>
              </w:rPr>
            </w:pPr>
            <w:r w:rsidRPr="00213402">
              <w:rPr>
                <w:b/>
                <w:color w:val="0000CC"/>
                <w:sz w:val="28"/>
                <w:szCs w:val="28"/>
              </w:rPr>
              <w:t>Other Observations</w:t>
            </w:r>
          </w:p>
        </w:tc>
      </w:tr>
      <w:tr w:rsidR="00213402" w14:paraId="631E23A2" w14:textId="77777777" w:rsidTr="00CF1DE2">
        <w:tc>
          <w:tcPr>
            <w:tcW w:w="12950" w:type="dxa"/>
            <w:gridSpan w:val="2"/>
          </w:tcPr>
          <w:p w14:paraId="08BA856F" w14:textId="77777777" w:rsidR="00213402" w:rsidRDefault="00213402" w:rsidP="00050366"/>
          <w:p w14:paraId="769D9FD4" w14:textId="77777777" w:rsidR="00213402" w:rsidRDefault="00213402" w:rsidP="00050366"/>
          <w:p w14:paraId="1809842D" w14:textId="77777777" w:rsidR="00213402" w:rsidRDefault="00213402" w:rsidP="00050366"/>
          <w:p w14:paraId="40206513" w14:textId="77777777" w:rsidR="00213402" w:rsidRDefault="00213402" w:rsidP="00050366"/>
          <w:p w14:paraId="35D2629E" w14:textId="77777777" w:rsidR="00213402" w:rsidRPr="00646F8F" w:rsidRDefault="00213402" w:rsidP="00050366"/>
        </w:tc>
      </w:tr>
    </w:tbl>
    <w:p w14:paraId="1649EEB2" w14:textId="77777777" w:rsidR="007F5BEC" w:rsidRDefault="007F5BEC"/>
    <w:sectPr w:rsidR="007F5BEC" w:rsidSect="00646F8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C2EB" w14:textId="77777777" w:rsidR="004A0A11" w:rsidRDefault="004A0A11" w:rsidP="00646F8F">
      <w:pPr>
        <w:spacing w:after="0" w:line="240" w:lineRule="auto"/>
      </w:pPr>
      <w:r>
        <w:separator/>
      </w:r>
    </w:p>
  </w:endnote>
  <w:endnote w:type="continuationSeparator" w:id="0">
    <w:p w14:paraId="08DA1FB3" w14:textId="77777777" w:rsidR="004A0A11" w:rsidRDefault="004A0A11" w:rsidP="0064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3AEC" w14:textId="77777777" w:rsidR="00C660CD" w:rsidRDefault="00C6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12312"/>
      <w:gridCol w:w="648"/>
    </w:tblGrid>
    <w:tr w:rsidR="00A453D8" w14:paraId="7D2F1AF8" w14:textId="77777777">
      <w:trPr>
        <w:jc w:val="right"/>
      </w:trPr>
      <w:tc>
        <w:tcPr>
          <w:tcW w:w="4795" w:type="dxa"/>
          <w:vAlign w:val="center"/>
        </w:tcPr>
        <w:sdt>
          <w:sdtPr>
            <w:rPr>
              <w:caps/>
              <w:color w:val="000000" w:themeColor="text1"/>
            </w:rPr>
            <w:alias w:val="Author"/>
            <w:tag w:val=""/>
            <w:id w:val="1534539408"/>
            <w:placeholder>
              <w:docPart w:val="B4397E0ECC6D46D1B4621BEED1B3C459"/>
            </w:placeholder>
            <w:dataBinding w:prefixMappings="xmlns:ns0='http://purl.org/dc/elements/1.1/' xmlns:ns1='http://schemas.openxmlformats.org/package/2006/metadata/core-properties' " w:xpath="/ns1:coreProperties[1]/ns0:creator[1]" w:storeItemID="{6C3C8BC8-F283-45AE-878A-BAB7291924A1}"/>
            <w:text/>
          </w:sdtPr>
          <w:sdtEndPr/>
          <w:sdtContent>
            <w:p w14:paraId="3DAAB94A" w14:textId="77777777" w:rsidR="00A453D8" w:rsidRDefault="00A453D8">
              <w:pPr>
                <w:pStyle w:val="Header"/>
                <w:jc w:val="right"/>
                <w:rPr>
                  <w:caps/>
                  <w:color w:val="000000" w:themeColor="text1"/>
                </w:rPr>
              </w:pPr>
              <w:r>
                <w:rPr>
                  <w:caps/>
                  <w:color w:val="000000" w:themeColor="text1"/>
                </w:rPr>
                <w:t>Dr. Greg Bourgond</w:t>
              </w:r>
            </w:p>
          </w:sdtContent>
        </w:sdt>
      </w:tc>
      <w:tc>
        <w:tcPr>
          <w:tcW w:w="250" w:type="pct"/>
          <w:shd w:val="clear" w:color="auto" w:fill="ED7D31" w:themeFill="accent2"/>
          <w:vAlign w:val="center"/>
        </w:tcPr>
        <w:p w14:paraId="5993263F" w14:textId="77777777" w:rsidR="00A453D8" w:rsidRDefault="00A453D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841BF">
            <w:rPr>
              <w:noProof/>
              <w:color w:val="FFFFFF" w:themeColor="background1"/>
            </w:rPr>
            <w:t>5</w:t>
          </w:r>
          <w:r>
            <w:rPr>
              <w:noProof/>
              <w:color w:val="FFFFFF" w:themeColor="background1"/>
            </w:rPr>
            <w:fldChar w:fldCharType="end"/>
          </w:r>
        </w:p>
      </w:tc>
    </w:tr>
  </w:tbl>
  <w:p w14:paraId="132AA55E" w14:textId="77777777" w:rsidR="00A453D8" w:rsidRDefault="00A45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4864" w14:textId="77777777" w:rsidR="00C660CD" w:rsidRDefault="00C66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0C6B" w14:textId="77777777" w:rsidR="004A0A11" w:rsidRDefault="004A0A11" w:rsidP="00646F8F">
      <w:pPr>
        <w:spacing w:after="0" w:line="240" w:lineRule="auto"/>
      </w:pPr>
      <w:r>
        <w:separator/>
      </w:r>
    </w:p>
  </w:footnote>
  <w:footnote w:type="continuationSeparator" w:id="0">
    <w:p w14:paraId="5E885130" w14:textId="77777777" w:rsidR="004A0A11" w:rsidRDefault="004A0A11" w:rsidP="0064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EE33" w14:textId="77777777" w:rsidR="00C660CD" w:rsidRDefault="00C6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91"/>
      <w:gridCol w:w="11969"/>
    </w:tblGrid>
    <w:tr w:rsidR="00646F8F" w:rsidRPr="00646F8F" w14:paraId="2FBE23A6" w14:textId="77777777">
      <w:trPr>
        <w:jc w:val="right"/>
      </w:trPr>
      <w:tc>
        <w:tcPr>
          <w:tcW w:w="0" w:type="auto"/>
          <w:shd w:val="clear" w:color="auto" w:fill="ED7D31" w:themeFill="accent2"/>
          <w:vAlign w:val="center"/>
        </w:tcPr>
        <w:p w14:paraId="3BE6149D" w14:textId="77777777" w:rsidR="00646F8F" w:rsidRDefault="00646F8F">
          <w:pPr>
            <w:pStyle w:val="Header"/>
            <w:rPr>
              <w:caps/>
              <w:color w:val="FFFFFF" w:themeColor="background1"/>
            </w:rPr>
          </w:pPr>
        </w:p>
      </w:tc>
      <w:tc>
        <w:tcPr>
          <w:tcW w:w="0" w:type="auto"/>
          <w:shd w:val="clear" w:color="auto" w:fill="ED7D31" w:themeFill="accent2"/>
          <w:vAlign w:val="center"/>
        </w:tcPr>
        <w:p w14:paraId="04B1B01E" w14:textId="77777777" w:rsidR="00646F8F" w:rsidRPr="00646F8F" w:rsidRDefault="00646F8F" w:rsidP="00646F8F">
          <w:pPr>
            <w:pStyle w:val="Header"/>
            <w:jc w:val="right"/>
            <w:rPr>
              <w:b/>
              <w:caps/>
              <w:color w:val="FFFFFF" w:themeColor="background1"/>
              <w:sz w:val="32"/>
              <w:szCs w:val="32"/>
            </w:rPr>
          </w:pPr>
          <w:r w:rsidRPr="00646F8F">
            <w:rPr>
              <w:b/>
              <w:caps/>
              <w:color w:val="FFFFFF" w:themeColor="background1"/>
              <w:sz w:val="32"/>
              <w:szCs w:val="32"/>
            </w:rPr>
            <w:t xml:space="preserve"> </w:t>
          </w:r>
          <w:sdt>
            <w:sdtPr>
              <w:rPr>
                <w:b/>
                <w:caps/>
                <w:color w:val="FFFFFF" w:themeColor="background1"/>
                <w:sz w:val="32"/>
                <w:szCs w:val="32"/>
              </w:rPr>
              <w:alias w:val="Title"/>
              <w:tag w:val=""/>
              <w:id w:val="-773790484"/>
              <w:placeholder>
                <w:docPart w:val="268DC76F80F241D7A6E9C13059F24B68"/>
              </w:placeholder>
              <w:dataBinding w:prefixMappings="xmlns:ns0='http://purl.org/dc/elements/1.1/' xmlns:ns1='http://schemas.openxmlformats.org/package/2006/metadata/core-properties' " w:xpath="/ns1:coreProperties[1]/ns0:title[1]" w:storeItemID="{6C3C8BC8-F283-45AE-878A-BAB7291924A1}"/>
              <w:text/>
            </w:sdtPr>
            <w:sdtEndPr/>
            <w:sdtContent>
              <w:r w:rsidR="00C660CD">
                <w:rPr>
                  <w:b/>
                  <w:caps/>
                  <w:color w:val="FFFFFF" w:themeColor="background1"/>
                  <w:sz w:val="32"/>
                  <w:szCs w:val="32"/>
                </w:rPr>
                <w:t>Ephesians 4:17</w:t>
              </w:r>
              <w:r w:rsidR="00213402">
                <w:rPr>
                  <w:b/>
                  <w:caps/>
                  <w:color w:val="FFFFFF" w:themeColor="background1"/>
                  <w:sz w:val="32"/>
                  <w:szCs w:val="32"/>
                </w:rPr>
                <w:t>-24</w:t>
              </w:r>
            </w:sdtContent>
          </w:sdt>
        </w:p>
      </w:tc>
    </w:tr>
  </w:tbl>
  <w:p w14:paraId="2C6A6C5A" w14:textId="77777777" w:rsidR="00646F8F" w:rsidRDefault="00646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6D52" w14:textId="77777777" w:rsidR="00C660CD" w:rsidRDefault="00C66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71DCB"/>
    <w:multiLevelType w:val="hybridMultilevel"/>
    <w:tmpl w:val="67B06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8F"/>
    <w:rsid w:val="00012D7B"/>
    <w:rsid w:val="00012D94"/>
    <w:rsid w:val="000206B0"/>
    <w:rsid w:val="00024D1C"/>
    <w:rsid w:val="0002523E"/>
    <w:rsid w:val="0002756D"/>
    <w:rsid w:val="00033D90"/>
    <w:rsid w:val="00036DD4"/>
    <w:rsid w:val="00042203"/>
    <w:rsid w:val="00045260"/>
    <w:rsid w:val="00050366"/>
    <w:rsid w:val="000555A5"/>
    <w:rsid w:val="00057744"/>
    <w:rsid w:val="00071CE9"/>
    <w:rsid w:val="00076C85"/>
    <w:rsid w:val="0008251C"/>
    <w:rsid w:val="00087436"/>
    <w:rsid w:val="0009157D"/>
    <w:rsid w:val="00094B9E"/>
    <w:rsid w:val="0009700F"/>
    <w:rsid w:val="000A4009"/>
    <w:rsid w:val="000A6AC0"/>
    <w:rsid w:val="000A7211"/>
    <w:rsid w:val="000A7B3E"/>
    <w:rsid w:val="000D0282"/>
    <w:rsid w:val="000E4196"/>
    <w:rsid w:val="000F31EB"/>
    <w:rsid w:val="00103987"/>
    <w:rsid w:val="00110F03"/>
    <w:rsid w:val="00114D61"/>
    <w:rsid w:val="00116280"/>
    <w:rsid w:val="00133F5A"/>
    <w:rsid w:val="00140985"/>
    <w:rsid w:val="0014211B"/>
    <w:rsid w:val="001519ED"/>
    <w:rsid w:val="0015589D"/>
    <w:rsid w:val="00164284"/>
    <w:rsid w:val="00165364"/>
    <w:rsid w:val="00180E6D"/>
    <w:rsid w:val="00190455"/>
    <w:rsid w:val="001A3F2F"/>
    <w:rsid w:val="001A48B5"/>
    <w:rsid w:val="001A7B74"/>
    <w:rsid w:val="001B2BA6"/>
    <w:rsid w:val="001B4562"/>
    <w:rsid w:val="001D2D9C"/>
    <w:rsid w:val="001D60F6"/>
    <w:rsid w:val="001E1803"/>
    <w:rsid w:val="001E3A27"/>
    <w:rsid w:val="001E3CEF"/>
    <w:rsid w:val="001E5ABE"/>
    <w:rsid w:val="00201934"/>
    <w:rsid w:val="00202AB8"/>
    <w:rsid w:val="00207101"/>
    <w:rsid w:val="00210F51"/>
    <w:rsid w:val="00213402"/>
    <w:rsid w:val="0022076D"/>
    <w:rsid w:val="00224DF9"/>
    <w:rsid w:val="00227069"/>
    <w:rsid w:val="002310AD"/>
    <w:rsid w:val="00232F3D"/>
    <w:rsid w:val="00235481"/>
    <w:rsid w:val="00235B0E"/>
    <w:rsid w:val="0024646C"/>
    <w:rsid w:val="00250347"/>
    <w:rsid w:val="002532CF"/>
    <w:rsid w:val="00253D72"/>
    <w:rsid w:val="00261B2E"/>
    <w:rsid w:val="002639F1"/>
    <w:rsid w:val="00263EAD"/>
    <w:rsid w:val="00272EA9"/>
    <w:rsid w:val="0028194B"/>
    <w:rsid w:val="002845A2"/>
    <w:rsid w:val="00286A01"/>
    <w:rsid w:val="002960CD"/>
    <w:rsid w:val="002A74EB"/>
    <w:rsid w:val="002A7841"/>
    <w:rsid w:val="002B18DD"/>
    <w:rsid w:val="002B49B2"/>
    <w:rsid w:val="002C3027"/>
    <w:rsid w:val="002C56C7"/>
    <w:rsid w:val="002C5D34"/>
    <w:rsid w:val="002D1942"/>
    <w:rsid w:val="002D1DFB"/>
    <w:rsid w:val="002D5538"/>
    <w:rsid w:val="002D5E96"/>
    <w:rsid w:val="002D644D"/>
    <w:rsid w:val="002E17C0"/>
    <w:rsid w:val="002E5255"/>
    <w:rsid w:val="002E5ADF"/>
    <w:rsid w:val="003047DC"/>
    <w:rsid w:val="00304F7B"/>
    <w:rsid w:val="00307551"/>
    <w:rsid w:val="00307745"/>
    <w:rsid w:val="00311C76"/>
    <w:rsid w:val="00311DAC"/>
    <w:rsid w:val="00320D80"/>
    <w:rsid w:val="00322923"/>
    <w:rsid w:val="0032481A"/>
    <w:rsid w:val="00334BEA"/>
    <w:rsid w:val="003350CB"/>
    <w:rsid w:val="00337687"/>
    <w:rsid w:val="00361A9B"/>
    <w:rsid w:val="00361FC0"/>
    <w:rsid w:val="003677F5"/>
    <w:rsid w:val="003721DA"/>
    <w:rsid w:val="00373F2B"/>
    <w:rsid w:val="00396634"/>
    <w:rsid w:val="003A55B7"/>
    <w:rsid w:val="003B20A9"/>
    <w:rsid w:val="003B4955"/>
    <w:rsid w:val="003B7134"/>
    <w:rsid w:val="003C26AE"/>
    <w:rsid w:val="003D1F3F"/>
    <w:rsid w:val="003D5771"/>
    <w:rsid w:val="003E370F"/>
    <w:rsid w:val="003E5B10"/>
    <w:rsid w:val="003E7E20"/>
    <w:rsid w:val="003F01BC"/>
    <w:rsid w:val="004027D0"/>
    <w:rsid w:val="004078F2"/>
    <w:rsid w:val="00413178"/>
    <w:rsid w:val="00413460"/>
    <w:rsid w:val="00420C33"/>
    <w:rsid w:val="00427139"/>
    <w:rsid w:val="00435604"/>
    <w:rsid w:val="00440956"/>
    <w:rsid w:val="00441C99"/>
    <w:rsid w:val="00445F94"/>
    <w:rsid w:val="00450CD1"/>
    <w:rsid w:val="00451A0F"/>
    <w:rsid w:val="00452253"/>
    <w:rsid w:val="00455E1A"/>
    <w:rsid w:val="0045795F"/>
    <w:rsid w:val="004608D9"/>
    <w:rsid w:val="004623E5"/>
    <w:rsid w:val="00463BBF"/>
    <w:rsid w:val="0046522A"/>
    <w:rsid w:val="00470553"/>
    <w:rsid w:val="00471E36"/>
    <w:rsid w:val="00475277"/>
    <w:rsid w:val="0047793F"/>
    <w:rsid w:val="00483D9D"/>
    <w:rsid w:val="00491335"/>
    <w:rsid w:val="004A0A11"/>
    <w:rsid w:val="004A5CC5"/>
    <w:rsid w:val="004A6DAE"/>
    <w:rsid w:val="004B031D"/>
    <w:rsid w:val="004B0926"/>
    <w:rsid w:val="004B174C"/>
    <w:rsid w:val="004B46EE"/>
    <w:rsid w:val="004B65F7"/>
    <w:rsid w:val="004C5D28"/>
    <w:rsid w:val="004E20E6"/>
    <w:rsid w:val="004E47F2"/>
    <w:rsid w:val="004E5147"/>
    <w:rsid w:val="004E7415"/>
    <w:rsid w:val="004F114B"/>
    <w:rsid w:val="004F1803"/>
    <w:rsid w:val="004F38A0"/>
    <w:rsid w:val="004F68D6"/>
    <w:rsid w:val="0050193A"/>
    <w:rsid w:val="00510D16"/>
    <w:rsid w:val="00530B79"/>
    <w:rsid w:val="0053329F"/>
    <w:rsid w:val="0053626A"/>
    <w:rsid w:val="005368D5"/>
    <w:rsid w:val="00537004"/>
    <w:rsid w:val="005425B3"/>
    <w:rsid w:val="0055554E"/>
    <w:rsid w:val="00564707"/>
    <w:rsid w:val="00567F24"/>
    <w:rsid w:val="00571271"/>
    <w:rsid w:val="00573903"/>
    <w:rsid w:val="00576C0D"/>
    <w:rsid w:val="00577D5F"/>
    <w:rsid w:val="005814FE"/>
    <w:rsid w:val="00581D48"/>
    <w:rsid w:val="00583090"/>
    <w:rsid w:val="0058387F"/>
    <w:rsid w:val="005841BF"/>
    <w:rsid w:val="00585A00"/>
    <w:rsid w:val="00585BB7"/>
    <w:rsid w:val="00587559"/>
    <w:rsid w:val="00592C76"/>
    <w:rsid w:val="005A30CC"/>
    <w:rsid w:val="005A513B"/>
    <w:rsid w:val="005A7359"/>
    <w:rsid w:val="005B7EF0"/>
    <w:rsid w:val="005C000E"/>
    <w:rsid w:val="005C60B3"/>
    <w:rsid w:val="005C66B8"/>
    <w:rsid w:val="005D7006"/>
    <w:rsid w:val="005E7F70"/>
    <w:rsid w:val="005F251F"/>
    <w:rsid w:val="00603E69"/>
    <w:rsid w:val="00605B0A"/>
    <w:rsid w:val="00606262"/>
    <w:rsid w:val="006275F2"/>
    <w:rsid w:val="00632AD9"/>
    <w:rsid w:val="006341BF"/>
    <w:rsid w:val="006408DA"/>
    <w:rsid w:val="0064359A"/>
    <w:rsid w:val="00643B9B"/>
    <w:rsid w:val="00646F8F"/>
    <w:rsid w:val="0065027E"/>
    <w:rsid w:val="0065681A"/>
    <w:rsid w:val="0066186F"/>
    <w:rsid w:val="00683948"/>
    <w:rsid w:val="0069486A"/>
    <w:rsid w:val="00695FE2"/>
    <w:rsid w:val="00697693"/>
    <w:rsid w:val="006A32B9"/>
    <w:rsid w:val="006B09D2"/>
    <w:rsid w:val="006B1B42"/>
    <w:rsid w:val="006B5AC1"/>
    <w:rsid w:val="006B60A1"/>
    <w:rsid w:val="006D2168"/>
    <w:rsid w:val="006E2A4F"/>
    <w:rsid w:val="006E42D3"/>
    <w:rsid w:val="006E6468"/>
    <w:rsid w:val="006F0780"/>
    <w:rsid w:val="007010DD"/>
    <w:rsid w:val="00706DEF"/>
    <w:rsid w:val="00710E9C"/>
    <w:rsid w:val="007178A1"/>
    <w:rsid w:val="00730FF6"/>
    <w:rsid w:val="00735F59"/>
    <w:rsid w:val="00745AAE"/>
    <w:rsid w:val="00751F50"/>
    <w:rsid w:val="00752F7C"/>
    <w:rsid w:val="007542DE"/>
    <w:rsid w:val="00756805"/>
    <w:rsid w:val="00762793"/>
    <w:rsid w:val="00766ACD"/>
    <w:rsid w:val="00771518"/>
    <w:rsid w:val="007719F3"/>
    <w:rsid w:val="00773742"/>
    <w:rsid w:val="007831DD"/>
    <w:rsid w:val="00790C6F"/>
    <w:rsid w:val="007B157B"/>
    <w:rsid w:val="007D0936"/>
    <w:rsid w:val="007E55E5"/>
    <w:rsid w:val="007F2E48"/>
    <w:rsid w:val="007F4CD6"/>
    <w:rsid w:val="007F5BEC"/>
    <w:rsid w:val="00805892"/>
    <w:rsid w:val="008138FC"/>
    <w:rsid w:val="00813CA4"/>
    <w:rsid w:val="00814C6F"/>
    <w:rsid w:val="00825BCD"/>
    <w:rsid w:val="00834FAA"/>
    <w:rsid w:val="00845FB7"/>
    <w:rsid w:val="0085612C"/>
    <w:rsid w:val="00863DEE"/>
    <w:rsid w:val="008663BD"/>
    <w:rsid w:val="008666D8"/>
    <w:rsid w:val="00875B42"/>
    <w:rsid w:val="00876C69"/>
    <w:rsid w:val="0089644D"/>
    <w:rsid w:val="00896749"/>
    <w:rsid w:val="00896D12"/>
    <w:rsid w:val="008A26C7"/>
    <w:rsid w:val="008A6385"/>
    <w:rsid w:val="008A724B"/>
    <w:rsid w:val="008B60DD"/>
    <w:rsid w:val="008B7109"/>
    <w:rsid w:val="008C47EC"/>
    <w:rsid w:val="008E762E"/>
    <w:rsid w:val="008E7AD6"/>
    <w:rsid w:val="008F04CD"/>
    <w:rsid w:val="008F20D1"/>
    <w:rsid w:val="008F79FA"/>
    <w:rsid w:val="00904820"/>
    <w:rsid w:val="009067FF"/>
    <w:rsid w:val="0090785B"/>
    <w:rsid w:val="0091795D"/>
    <w:rsid w:val="009269AE"/>
    <w:rsid w:val="0093646A"/>
    <w:rsid w:val="009413A9"/>
    <w:rsid w:val="00944060"/>
    <w:rsid w:val="00947373"/>
    <w:rsid w:val="0095061B"/>
    <w:rsid w:val="00950DB6"/>
    <w:rsid w:val="00953BE6"/>
    <w:rsid w:val="00954643"/>
    <w:rsid w:val="00963ACC"/>
    <w:rsid w:val="0097351F"/>
    <w:rsid w:val="0099135A"/>
    <w:rsid w:val="009924CF"/>
    <w:rsid w:val="00993195"/>
    <w:rsid w:val="009A56B2"/>
    <w:rsid w:val="009A688F"/>
    <w:rsid w:val="009B0390"/>
    <w:rsid w:val="009B3988"/>
    <w:rsid w:val="009B4C23"/>
    <w:rsid w:val="009C2BFD"/>
    <w:rsid w:val="009D333E"/>
    <w:rsid w:val="009D60DA"/>
    <w:rsid w:val="009E07EC"/>
    <w:rsid w:val="009E30B4"/>
    <w:rsid w:val="009E3DB4"/>
    <w:rsid w:val="009F469F"/>
    <w:rsid w:val="009F509D"/>
    <w:rsid w:val="00A019F4"/>
    <w:rsid w:val="00A1131F"/>
    <w:rsid w:val="00A15E44"/>
    <w:rsid w:val="00A177CF"/>
    <w:rsid w:val="00A230D5"/>
    <w:rsid w:val="00A25E28"/>
    <w:rsid w:val="00A31015"/>
    <w:rsid w:val="00A316E4"/>
    <w:rsid w:val="00A3177F"/>
    <w:rsid w:val="00A34D39"/>
    <w:rsid w:val="00A37239"/>
    <w:rsid w:val="00A411C5"/>
    <w:rsid w:val="00A4327B"/>
    <w:rsid w:val="00A453D8"/>
    <w:rsid w:val="00A46A6B"/>
    <w:rsid w:val="00A52172"/>
    <w:rsid w:val="00A556D4"/>
    <w:rsid w:val="00A57EE0"/>
    <w:rsid w:val="00A71D4C"/>
    <w:rsid w:val="00A85FEC"/>
    <w:rsid w:val="00AA02B6"/>
    <w:rsid w:val="00AA2B6F"/>
    <w:rsid w:val="00AC491C"/>
    <w:rsid w:val="00AC5E93"/>
    <w:rsid w:val="00AE0AAB"/>
    <w:rsid w:val="00AE1EB4"/>
    <w:rsid w:val="00AE3976"/>
    <w:rsid w:val="00AF0553"/>
    <w:rsid w:val="00B0239F"/>
    <w:rsid w:val="00B03FE9"/>
    <w:rsid w:val="00B0759E"/>
    <w:rsid w:val="00B26B37"/>
    <w:rsid w:val="00B378A1"/>
    <w:rsid w:val="00B47FA4"/>
    <w:rsid w:val="00B568E8"/>
    <w:rsid w:val="00B74BA4"/>
    <w:rsid w:val="00B76315"/>
    <w:rsid w:val="00B76D49"/>
    <w:rsid w:val="00B8581F"/>
    <w:rsid w:val="00B8636F"/>
    <w:rsid w:val="00B920BB"/>
    <w:rsid w:val="00BA5DCA"/>
    <w:rsid w:val="00BB2404"/>
    <w:rsid w:val="00BB244D"/>
    <w:rsid w:val="00BB3A78"/>
    <w:rsid w:val="00BC4A67"/>
    <w:rsid w:val="00BC73C2"/>
    <w:rsid w:val="00BD39C1"/>
    <w:rsid w:val="00BE6613"/>
    <w:rsid w:val="00BE6ED4"/>
    <w:rsid w:val="00BF163A"/>
    <w:rsid w:val="00BF3C4F"/>
    <w:rsid w:val="00BF4C5B"/>
    <w:rsid w:val="00C046AD"/>
    <w:rsid w:val="00C07CE9"/>
    <w:rsid w:val="00C16069"/>
    <w:rsid w:val="00C35AD8"/>
    <w:rsid w:val="00C424D7"/>
    <w:rsid w:val="00C443DF"/>
    <w:rsid w:val="00C45760"/>
    <w:rsid w:val="00C470E2"/>
    <w:rsid w:val="00C51177"/>
    <w:rsid w:val="00C52F18"/>
    <w:rsid w:val="00C558A7"/>
    <w:rsid w:val="00C63116"/>
    <w:rsid w:val="00C650A0"/>
    <w:rsid w:val="00C660CD"/>
    <w:rsid w:val="00C7201E"/>
    <w:rsid w:val="00C74285"/>
    <w:rsid w:val="00C743EF"/>
    <w:rsid w:val="00C74744"/>
    <w:rsid w:val="00C83B86"/>
    <w:rsid w:val="00C94B87"/>
    <w:rsid w:val="00C971FD"/>
    <w:rsid w:val="00CA338B"/>
    <w:rsid w:val="00CC3F0B"/>
    <w:rsid w:val="00CC401C"/>
    <w:rsid w:val="00CD52B0"/>
    <w:rsid w:val="00CE347B"/>
    <w:rsid w:val="00CE4C79"/>
    <w:rsid w:val="00CE568B"/>
    <w:rsid w:val="00CE6D07"/>
    <w:rsid w:val="00CF0821"/>
    <w:rsid w:val="00CF45B5"/>
    <w:rsid w:val="00CF5EB4"/>
    <w:rsid w:val="00CF7A69"/>
    <w:rsid w:val="00D01368"/>
    <w:rsid w:val="00D3508F"/>
    <w:rsid w:val="00D36722"/>
    <w:rsid w:val="00D43F68"/>
    <w:rsid w:val="00D456D3"/>
    <w:rsid w:val="00D5225B"/>
    <w:rsid w:val="00D57426"/>
    <w:rsid w:val="00D617A4"/>
    <w:rsid w:val="00D62C6F"/>
    <w:rsid w:val="00D77319"/>
    <w:rsid w:val="00D81872"/>
    <w:rsid w:val="00D84D14"/>
    <w:rsid w:val="00D85DE6"/>
    <w:rsid w:val="00D85E70"/>
    <w:rsid w:val="00D87578"/>
    <w:rsid w:val="00DA6DDF"/>
    <w:rsid w:val="00DB2CBB"/>
    <w:rsid w:val="00DD079A"/>
    <w:rsid w:val="00DD3753"/>
    <w:rsid w:val="00DD4414"/>
    <w:rsid w:val="00DE2DDB"/>
    <w:rsid w:val="00DF0569"/>
    <w:rsid w:val="00DF1A89"/>
    <w:rsid w:val="00DF28AF"/>
    <w:rsid w:val="00DF3EF9"/>
    <w:rsid w:val="00E00017"/>
    <w:rsid w:val="00E06F40"/>
    <w:rsid w:val="00E17415"/>
    <w:rsid w:val="00E22D51"/>
    <w:rsid w:val="00E2681B"/>
    <w:rsid w:val="00E301F4"/>
    <w:rsid w:val="00E31994"/>
    <w:rsid w:val="00E345CC"/>
    <w:rsid w:val="00E53500"/>
    <w:rsid w:val="00E759F0"/>
    <w:rsid w:val="00E76745"/>
    <w:rsid w:val="00E8775C"/>
    <w:rsid w:val="00E87835"/>
    <w:rsid w:val="00E91417"/>
    <w:rsid w:val="00E945F3"/>
    <w:rsid w:val="00E97BA7"/>
    <w:rsid w:val="00EA35FF"/>
    <w:rsid w:val="00EA3F51"/>
    <w:rsid w:val="00EB4EEC"/>
    <w:rsid w:val="00EC2986"/>
    <w:rsid w:val="00EC7BEF"/>
    <w:rsid w:val="00ED7722"/>
    <w:rsid w:val="00ED7B2B"/>
    <w:rsid w:val="00EE1C97"/>
    <w:rsid w:val="00EF7E14"/>
    <w:rsid w:val="00F011A7"/>
    <w:rsid w:val="00F100AD"/>
    <w:rsid w:val="00F12E19"/>
    <w:rsid w:val="00F30401"/>
    <w:rsid w:val="00F312C5"/>
    <w:rsid w:val="00F53154"/>
    <w:rsid w:val="00F5637E"/>
    <w:rsid w:val="00F70B22"/>
    <w:rsid w:val="00F75708"/>
    <w:rsid w:val="00F75B0E"/>
    <w:rsid w:val="00F91486"/>
    <w:rsid w:val="00F9380F"/>
    <w:rsid w:val="00FA4012"/>
    <w:rsid w:val="00FA435C"/>
    <w:rsid w:val="00FB08D5"/>
    <w:rsid w:val="00FB1075"/>
    <w:rsid w:val="00FB2084"/>
    <w:rsid w:val="00FB3CBA"/>
    <w:rsid w:val="00FD0B02"/>
    <w:rsid w:val="00FD2181"/>
    <w:rsid w:val="00FD7DEB"/>
    <w:rsid w:val="00FF0C5F"/>
    <w:rsid w:val="00FF288C"/>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DC1"/>
  <w15:chartTrackingRefBased/>
  <w15:docId w15:val="{03CF6B5F-9956-4598-AD4B-76AC874E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8F"/>
  </w:style>
  <w:style w:type="paragraph" w:styleId="Footer">
    <w:name w:val="footer"/>
    <w:basedOn w:val="Normal"/>
    <w:link w:val="FooterChar"/>
    <w:uiPriority w:val="99"/>
    <w:unhideWhenUsed/>
    <w:rsid w:val="0064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8F"/>
  </w:style>
  <w:style w:type="paragraph" w:styleId="ListParagraph">
    <w:name w:val="List Paragraph"/>
    <w:basedOn w:val="Normal"/>
    <w:uiPriority w:val="34"/>
    <w:qFormat/>
    <w:rsid w:val="001B4562"/>
    <w:pPr>
      <w:ind w:left="720"/>
      <w:contextualSpacing/>
    </w:pPr>
  </w:style>
  <w:style w:type="character" w:styleId="Hyperlink">
    <w:name w:val="Hyperlink"/>
    <w:basedOn w:val="DefaultParagraphFont"/>
    <w:uiPriority w:val="99"/>
    <w:semiHidden/>
    <w:unhideWhenUsed/>
    <w:rsid w:val="008663BD"/>
    <w:rPr>
      <w:color w:val="0000FF"/>
      <w:u w:val="single"/>
    </w:rPr>
  </w:style>
  <w:style w:type="paragraph" w:styleId="BalloonText">
    <w:name w:val="Balloon Text"/>
    <w:basedOn w:val="Normal"/>
    <w:link w:val="BalloonTextChar"/>
    <w:uiPriority w:val="99"/>
    <w:semiHidden/>
    <w:unhideWhenUsed/>
    <w:rsid w:val="00C6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69230">
      <w:bodyDiv w:val="1"/>
      <w:marLeft w:val="0"/>
      <w:marRight w:val="0"/>
      <w:marTop w:val="0"/>
      <w:marBottom w:val="0"/>
      <w:divBdr>
        <w:top w:val="none" w:sz="0" w:space="0" w:color="auto"/>
        <w:left w:val="none" w:sz="0" w:space="0" w:color="auto"/>
        <w:bottom w:val="none" w:sz="0" w:space="0" w:color="auto"/>
        <w:right w:val="none" w:sz="0" w:space="0" w:color="auto"/>
      </w:divBdr>
    </w:div>
    <w:div w:id="16879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Acts%2019.19-2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landhistory.com/italy/rome-fall.htm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blia.com/bible/nkjv/Acts%2019.23-4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8DC76F80F241D7A6E9C13059F24B68"/>
        <w:category>
          <w:name w:val="General"/>
          <w:gallery w:val="placeholder"/>
        </w:category>
        <w:types>
          <w:type w:val="bbPlcHdr"/>
        </w:types>
        <w:behaviors>
          <w:behavior w:val="content"/>
        </w:behaviors>
        <w:guid w:val="{279A2170-07EB-4C02-8F02-0354F5B15A37}"/>
      </w:docPartPr>
      <w:docPartBody>
        <w:p w:rsidR="00907460" w:rsidRDefault="00317222" w:rsidP="00317222">
          <w:pPr>
            <w:pStyle w:val="268DC76F80F241D7A6E9C13059F24B68"/>
          </w:pPr>
          <w:r>
            <w:rPr>
              <w:caps/>
              <w:color w:val="FFFFFF" w:themeColor="background1"/>
            </w:rPr>
            <w:t>[Document title]</w:t>
          </w:r>
        </w:p>
      </w:docPartBody>
    </w:docPart>
    <w:docPart>
      <w:docPartPr>
        <w:name w:val="B4397E0ECC6D46D1B4621BEED1B3C459"/>
        <w:category>
          <w:name w:val="General"/>
          <w:gallery w:val="placeholder"/>
        </w:category>
        <w:types>
          <w:type w:val="bbPlcHdr"/>
        </w:types>
        <w:behaviors>
          <w:behavior w:val="content"/>
        </w:behaviors>
        <w:guid w:val="{260A183F-EF1E-4C06-AE0E-EAA1F7693C9E}"/>
      </w:docPartPr>
      <w:docPartBody>
        <w:p w:rsidR="00224C74" w:rsidRDefault="00907460" w:rsidP="00907460">
          <w:pPr>
            <w:pStyle w:val="B4397E0ECC6D46D1B4621BEED1B3C45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22"/>
    <w:rsid w:val="00224C74"/>
    <w:rsid w:val="00245923"/>
    <w:rsid w:val="00317222"/>
    <w:rsid w:val="00647418"/>
    <w:rsid w:val="00682D96"/>
    <w:rsid w:val="00907460"/>
    <w:rsid w:val="00B140CD"/>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DC76F80F241D7A6E9C13059F24B68">
    <w:name w:val="268DC76F80F241D7A6E9C13059F24B68"/>
    <w:rsid w:val="00317222"/>
  </w:style>
  <w:style w:type="paragraph" w:customStyle="1" w:styleId="B4397E0ECC6D46D1B4621BEED1B3C459">
    <w:name w:val="B4397E0ECC6D46D1B4621BEED1B3C459"/>
    <w:rsid w:val="00907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Ephesians 4:17-24</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4:17-24</dc:title>
  <dc:subject/>
  <dc:creator>Dr. Greg Bourgond</dc:creator>
  <cp:keywords/>
  <dc:description/>
  <cp:lastModifiedBy>Gregory Bourgond</cp:lastModifiedBy>
  <cp:revision>2</cp:revision>
  <cp:lastPrinted>2016-01-09T15:36:00Z</cp:lastPrinted>
  <dcterms:created xsi:type="dcterms:W3CDTF">2020-11-10T18:28:00Z</dcterms:created>
  <dcterms:modified xsi:type="dcterms:W3CDTF">2020-11-10T18:28:00Z</dcterms:modified>
</cp:coreProperties>
</file>